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C6761" w:rsidRDefault="00EE58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MINUTES</w:t>
      </w:r>
    </w:p>
    <w:p w14:paraId="00000002" w14:textId="77777777" w:rsidR="000C6761" w:rsidRDefault="00EE58A5">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BOARD FOR PROFESSIONAL ENGINEERS</w:t>
      </w:r>
    </w:p>
    <w:p w14:paraId="00000003" w14:textId="77777777" w:rsidR="000C6761" w:rsidRDefault="000C6761">
      <w:pPr>
        <w:spacing w:after="0" w:line="240" w:lineRule="auto"/>
        <w:ind w:left="0" w:hanging="2"/>
        <w:jc w:val="center"/>
        <w:rPr>
          <w:rFonts w:ascii="Times New Roman" w:eastAsia="Times New Roman" w:hAnsi="Times New Roman" w:cs="Times New Roman"/>
          <w:b/>
          <w:sz w:val="24"/>
          <w:szCs w:val="24"/>
        </w:rPr>
      </w:pPr>
    </w:p>
    <w:p w14:paraId="00000004" w14:textId="77777777" w:rsidR="000C6761" w:rsidRDefault="000C6761">
      <w:pPr>
        <w:spacing w:after="0" w:line="240" w:lineRule="auto"/>
        <w:ind w:left="0" w:hanging="2"/>
        <w:jc w:val="center"/>
        <w:rPr>
          <w:rFonts w:ascii="Times New Roman" w:eastAsia="Times New Roman" w:hAnsi="Times New Roman" w:cs="Times New Roman"/>
          <w:sz w:val="24"/>
          <w:szCs w:val="24"/>
        </w:rPr>
      </w:pPr>
    </w:p>
    <w:p w14:paraId="00000005" w14:textId="7ED23880" w:rsidR="000C6761" w:rsidRDefault="000C6761">
      <w:pPr>
        <w:spacing w:after="0" w:line="240" w:lineRule="auto"/>
        <w:ind w:left="0" w:hanging="2"/>
        <w:jc w:val="both"/>
        <w:rPr>
          <w:rFonts w:ascii="Times New Roman" w:eastAsia="Times New Roman" w:hAnsi="Times New Roman" w:cs="Times New Roman"/>
          <w:sz w:val="24"/>
          <w:szCs w:val="24"/>
        </w:rPr>
      </w:pPr>
    </w:p>
    <w:p w14:paraId="61CE729F" w14:textId="77777777" w:rsidR="008C2A64" w:rsidRDefault="008C2A64">
      <w:pPr>
        <w:spacing w:after="0" w:line="240" w:lineRule="auto"/>
        <w:ind w:left="0" w:hanging="2"/>
        <w:jc w:val="both"/>
        <w:rPr>
          <w:rFonts w:ascii="Times New Roman" w:eastAsia="Times New Roman" w:hAnsi="Times New Roman" w:cs="Times New Roman"/>
          <w:sz w:val="24"/>
          <w:szCs w:val="24"/>
        </w:rPr>
      </w:pPr>
    </w:p>
    <w:p w14:paraId="00000006" w14:textId="77777777" w:rsidR="000C6761" w:rsidRDefault="00EE58A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February 10</w:t>
      </w:r>
      <w:r>
        <w:rPr>
          <w:rFonts w:ascii="Times New Roman" w:eastAsia="Times New Roman" w:hAnsi="Times New Roman" w:cs="Times New Roman"/>
          <w:sz w:val="24"/>
          <w:szCs w:val="24"/>
        </w:rPr>
        <w:t>, 2022</w:t>
      </w:r>
    </w:p>
    <w:p w14:paraId="00000007" w14:textId="77777777" w:rsidR="000C6761" w:rsidRDefault="000C6761">
      <w:pPr>
        <w:spacing w:after="0" w:line="240" w:lineRule="auto"/>
        <w:ind w:left="0" w:hanging="2"/>
        <w:jc w:val="both"/>
        <w:rPr>
          <w:rFonts w:ascii="Times New Roman" w:eastAsia="Times New Roman" w:hAnsi="Times New Roman" w:cs="Times New Roman"/>
          <w:sz w:val="24"/>
          <w:szCs w:val="24"/>
        </w:rPr>
      </w:pPr>
    </w:p>
    <w:p w14:paraId="00000008" w14:textId="77777777" w:rsidR="000C6761" w:rsidRDefault="00EE58A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9:30 a.m. </w:t>
      </w:r>
    </w:p>
    <w:p w14:paraId="00000009" w14:textId="77777777" w:rsidR="000C6761" w:rsidRDefault="000C6761">
      <w:pPr>
        <w:spacing w:after="0" w:line="240" w:lineRule="auto"/>
        <w:ind w:left="0" w:hanging="2"/>
        <w:rPr>
          <w:rFonts w:ascii="Times New Roman" w:eastAsia="Times New Roman" w:hAnsi="Times New Roman" w:cs="Times New Roman"/>
          <w:sz w:val="24"/>
          <w:szCs w:val="24"/>
        </w:rPr>
      </w:pPr>
    </w:p>
    <w:p w14:paraId="0000000A"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Place: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Access Using Video Conferencing</w:t>
      </w:r>
    </w:p>
    <w:p w14:paraId="0000000B" w14:textId="0746563D"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C2A64">
        <w:rPr>
          <w:rFonts w:ascii="Times New Roman" w:eastAsia="Times New Roman" w:hAnsi="Times New Roman" w:cs="Times New Roman"/>
          <w:sz w:val="24"/>
          <w:szCs w:val="24"/>
        </w:rPr>
        <w:tab/>
      </w:r>
      <w:r>
        <w:rPr>
          <w:rFonts w:ascii="Times New Roman" w:eastAsia="Times New Roman" w:hAnsi="Times New Roman" w:cs="Times New Roman"/>
          <w:sz w:val="24"/>
          <w:szCs w:val="24"/>
        </w:rPr>
        <w:t>Meet.google.com/</w:t>
      </w:r>
      <w:r>
        <w:rPr>
          <w:rFonts w:ascii="Times New Roman" w:eastAsia="Times New Roman" w:hAnsi="Times New Roman" w:cs="Times New Roman"/>
          <w:sz w:val="24"/>
          <w:szCs w:val="24"/>
        </w:rPr>
        <w:t>ipm-pxny-hej</w:t>
      </w:r>
    </w:p>
    <w:p w14:paraId="0000000C" w14:textId="5B5A9C1C"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C2A64">
        <w:rPr>
          <w:rFonts w:ascii="Times New Roman" w:eastAsia="Times New Roman" w:hAnsi="Times New Roman" w:cs="Times New Roman"/>
          <w:sz w:val="24"/>
          <w:szCs w:val="24"/>
        </w:rPr>
        <w:tab/>
      </w:r>
      <w:r>
        <w:rPr>
          <w:rFonts w:ascii="Times New Roman" w:eastAsia="Times New Roman" w:hAnsi="Times New Roman" w:cs="Times New Roman"/>
          <w:sz w:val="24"/>
          <w:szCs w:val="24"/>
        </w:rPr>
        <w:t>Phone: 1-484-416-2276</w:t>
      </w:r>
    </w:p>
    <w:p w14:paraId="0000000D" w14:textId="246347F1"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C2A64">
        <w:rPr>
          <w:rFonts w:ascii="Times New Roman" w:eastAsia="Times New Roman" w:hAnsi="Times New Roman" w:cs="Times New Roman"/>
          <w:sz w:val="24"/>
          <w:szCs w:val="24"/>
        </w:rPr>
        <w:tab/>
      </w:r>
      <w:r>
        <w:rPr>
          <w:rFonts w:ascii="Times New Roman" w:eastAsia="Times New Roman" w:hAnsi="Times New Roman" w:cs="Times New Roman"/>
          <w:sz w:val="24"/>
          <w:szCs w:val="24"/>
        </w:rPr>
        <w:t>PIN: 2</w:t>
      </w:r>
      <w:r>
        <w:rPr>
          <w:rFonts w:ascii="Times New Roman" w:eastAsia="Times New Roman" w:hAnsi="Times New Roman" w:cs="Times New Roman"/>
          <w:sz w:val="24"/>
          <w:szCs w:val="24"/>
        </w:rPr>
        <w:t>01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165</w:t>
      </w:r>
      <w:r>
        <w:rPr>
          <w:rFonts w:ascii="Times New Roman" w:eastAsia="Times New Roman" w:hAnsi="Times New Roman" w:cs="Times New Roman"/>
          <w:sz w:val="24"/>
          <w:szCs w:val="24"/>
        </w:rPr>
        <w:t>#</w:t>
      </w:r>
    </w:p>
    <w:p w14:paraId="0000000E" w14:textId="77777777" w:rsidR="000C6761" w:rsidRDefault="000C6761">
      <w:pPr>
        <w:spacing w:after="0" w:line="240" w:lineRule="auto"/>
        <w:ind w:left="0" w:hanging="2"/>
        <w:rPr>
          <w:rFonts w:ascii="Times New Roman" w:eastAsia="Times New Roman" w:hAnsi="Times New Roman" w:cs="Times New Roman"/>
          <w:sz w:val="24"/>
          <w:szCs w:val="24"/>
        </w:rPr>
      </w:pPr>
    </w:p>
    <w:p w14:paraId="0000000F"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David G. Mongan, P.E, Chairman</w:t>
      </w:r>
    </w:p>
    <w:p w14:paraId="00000010" w14:textId="426C39F9"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C2A64">
        <w:rPr>
          <w:rFonts w:ascii="Times New Roman" w:eastAsia="Times New Roman" w:hAnsi="Times New Roman" w:cs="Times New Roman"/>
          <w:sz w:val="24"/>
          <w:szCs w:val="24"/>
        </w:rPr>
        <w:tab/>
      </w:r>
      <w:r>
        <w:rPr>
          <w:rFonts w:ascii="Times New Roman" w:eastAsia="Times New Roman" w:hAnsi="Times New Roman" w:cs="Times New Roman"/>
          <w:sz w:val="24"/>
          <w:szCs w:val="24"/>
        </w:rPr>
        <w:t>Karl Rickert, P.E, Vice Chairman</w:t>
      </w:r>
    </w:p>
    <w:sdt>
      <w:sdtPr>
        <w:tag w:val="goog_rdk_0"/>
        <w:id w:val="-1655598502"/>
      </w:sdtPr>
      <w:sdtEndPr/>
      <w:sdtContent>
        <w:p w14:paraId="00000011" w14:textId="77777777" w:rsidR="000C6761" w:rsidRPr="000C6761" w:rsidRDefault="00EE58A5">
          <w:pPr>
            <w:tabs>
              <w:tab w:val="left" w:pos="360"/>
              <w:tab w:val="left" w:pos="720"/>
              <w:tab w:val="left" w:pos="1820"/>
            </w:tabs>
            <w:spacing w:after="0" w:line="240" w:lineRule="auto"/>
            <w:ind w:left="0" w:hanging="2"/>
            <w:rPr>
              <w:rFonts w:ascii="Arial" w:eastAsia="Arial" w:hAnsi="Arial" w:cs="Arial"/>
              <w:color w:val="000000"/>
              <w:rPrChange w:id="0" w:author="Ruby Courtney" w:date="2021-12-13T13:20:00Z">
                <w:rPr>
                  <w:rFonts w:ascii="Times New Roman" w:eastAsia="Times New Roman" w:hAnsi="Times New Roman" w:cs="Times New Roman"/>
                  <w:sz w:val="24"/>
                  <w:szCs w:val="24"/>
                </w:rPr>
              </w:rPrChang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Sallye Perrin, P.E., Secretary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sdtContent>
    </w:sdt>
    <w:p w14:paraId="00000012"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Howard (Skip) Harclerode, P.E.</w:t>
      </w:r>
    </w:p>
    <w:p w14:paraId="00000013" w14:textId="31517248"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2A6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Pastor Farinas, P.E</w:t>
      </w:r>
    </w:p>
    <w:p w14:paraId="00000014" w14:textId="75BAC871"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2A6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Edward Hubner, P.E.</w:t>
      </w:r>
    </w:p>
    <w:p w14:paraId="00000015"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6"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Others Present:</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Zevi Thomas, Executive Director</w:t>
      </w:r>
    </w:p>
    <w:p w14:paraId="00000017" w14:textId="77777777" w:rsidR="000C6761" w:rsidRDefault="00EE58A5" w:rsidP="008C2A64">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Raquel Meyers, Assistant Executive Director</w:t>
      </w:r>
    </w:p>
    <w:p w14:paraId="00000018" w14:textId="4272B0BE"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C2A64">
        <w:rPr>
          <w:rFonts w:ascii="Times New Roman" w:eastAsia="Times New Roman" w:hAnsi="Times New Roman" w:cs="Times New Roman"/>
          <w:sz w:val="24"/>
          <w:szCs w:val="24"/>
        </w:rPr>
        <w:tab/>
      </w:r>
      <w:r>
        <w:rPr>
          <w:rFonts w:ascii="Times New Roman" w:eastAsia="Times New Roman" w:hAnsi="Times New Roman" w:cs="Times New Roman"/>
          <w:sz w:val="24"/>
          <w:szCs w:val="24"/>
        </w:rPr>
        <w:t>Milena Trust, AAG, Counsel to the Board</w:t>
      </w:r>
    </w:p>
    <w:p w14:paraId="00000019" w14:textId="502FD16A"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C2A64">
        <w:rPr>
          <w:rFonts w:ascii="Times New Roman" w:eastAsia="Times New Roman" w:hAnsi="Times New Roman" w:cs="Times New Roman"/>
          <w:sz w:val="24"/>
          <w:szCs w:val="24"/>
        </w:rPr>
        <w:tab/>
      </w:r>
      <w:r>
        <w:rPr>
          <w:rFonts w:ascii="Times New Roman" w:eastAsia="Times New Roman" w:hAnsi="Times New Roman" w:cs="Times New Roman"/>
          <w:sz w:val="24"/>
          <w:szCs w:val="24"/>
        </w:rPr>
        <w:t>Ruby Courtney, Board Administrator</w:t>
      </w:r>
    </w:p>
    <w:p w14:paraId="0000001A" w14:textId="68C06BC8"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C2A64">
        <w:rPr>
          <w:rFonts w:ascii="Times New Roman" w:eastAsia="Times New Roman" w:hAnsi="Times New Roman" w:cs="Times New Roman"/>
          <w:sz w:val="24"/>
          <w:szCs w:val="24"/>
        </w:rPr>
        <w:tab/>
      </w:r>
      <w:r>
        <w:rPr>
          <w:rFonts w:ascii="Times New Roman" w:eastAsia="Times New Roman" w:hAnsi="Times New Roman" w:cs="Times New Roman"/>
          <w:sz w:val="24"/>
          <w:szCs w:val="24"/>
        </w:rPr>
        <w:t>Aidan Archer, Applicant</w:t>
      </w:r>
    </w:p>
    <w:p w14:paraId="0000001B" w14:textId="2F64D526"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C2A64">
        <w:rPr>
          <w:rFonts w:ascii="Times New Roman" w:eastAsia="Times New Roman" w:hAnsi="Times New Roman" w:cs="Times New Roman"/>
          <w:sz w:val="24"/>
          <w:szCs w:val="24"/>
        </w:rPr>
        <w:tab/>
      </w:r>
      <w:r>
        <w:rPr>
          <w:rFonts w:ascii="Times New Roman" w:eastAsia="Times New Roman" w:hAnsi="Times New Roman" w:cs="Times New Roman"/>
          <w:sz w:val="24"/>
          <w:szCs w:val="24"/>
        </w:rPr>
        <w:t>Chengyi Lee, Applicant</w:t>
      </w:r>
    </w:p>
    <w:p w14:paraId="0000001C" w14:textId="040B899D"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C2A64">
        <w:rPr>
          <w:rFonts w:ascii="Times New Roman" w:eastAsia="Times New Roman" w:hAnsi="Times New Roman" w:cs="Times New Roman"/>
          <w:sz w:val="24"/>
          <w:szCs w:val="24"/>
        </w:rPr>
        <w:tab/>
      </w:r>
      <w:r>
        <w:rPr>
          <w:rFonts w:ascii="Times New Roman" w:eastAsia="Times New Roman" w:hAnsi="Times New Roman" w:cs="Times New Roman"/>
          <w:sz w:val="24"/>
          <w:szCs w:val="24"/>
        </w:rPr>
        <w:t>Harsh Patel, Applicant</w:t>
      </w:r>
    </w:p>
    <w:p w14:paraId="0000001D" w14:textId="3E76F0B3"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C2A64">
        <w:rPr>
          <w:rFonts w:ascii="Times New Roman" w:eastAsia="Times New Roman" w:hAnsi="Times New Roman" w:cs="Times New Roman"/>
          <w:sz w:val="24"/>
          <w:szCs w:val="24"/>
        </w:rPr>
        <w:tab/>
      </w:r>
      <w:r>
        <w:rPr>
          <w:rFonts w:ascii="Times New Roman" w:eastAsia="Times New Roman" w:hAnsi="Times New Roman" w:cs="Times New Roman"/>
          <w:sz w:val="24"/>
          <w:szCs w:val="24"/>
        </w:rPr>
        <w:t>Daniel A. Dalgo Reyes</w:t>
      </w:r>
    </w:p>
    <w:p w14:paraId="0000001E" w14:textId="77777777" w:rsidR="000C6761" w:rsidRDefault="000C6761">
      <w:pPr>
        <w:spacing w:after="0" w:line="240" w:lineRule="auto"/>
        <w:ind w:left="0" w:hanging="2"/>
        <w:rPr>
          <w:rFonts w:ascii="Times New Roman" w:eastAsia="Times New Roman" w:hAnsi="Times New Roman" w:cs="Times New Roman"/>
          <w:sz w:val="24"/>
          <w:szCs w:val="24"/>
        </w:rPr>
      </w:pPr>
    </w:p>
    <w:p w14:paraId="0000001F" w14:textId="77777777" w:rsidR="000C6761" w:rsidRDefault="000C6761">
      <w:pPr>
        <w:spacing w:after="0" w:line="240" w:lineRule="auto"/>
        <w:ind w:left="0" w:hanging="2"/>
        <w:rPr>
          <w:rFonts w:ascii="Times New Roman" w:eastAsia="Times New Roman" w:hAnsi="Times New Roman" w:cs="Times New Roman"/>
          <w:sz w:val="24"/>
          <w:szCs w:val="24"/>
        </w:rPr>
      </w:pPr>
    </w:p>
    <w:p w14:paraId="00000020"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w:t>
      </w:r>
      <w:r>
        <w:rPr>
          <w:rFonts w:ascii="Times New Roman" w:eastAsia="Times New Roman" w:hAnsi="Times New Roman" w:cs="Times New Roman"/>
          <w:b/>
          <w:sz w:val="24"/>
          <w:szCs w:val="24"/>
        </w:rPr>
        <w:tab/>
      </w:r>
    </w:p>
    <w:p w14:paraId="00000021" w14:textId="77777777" w:rsidR="000C6761" w:rsidRDefault="000C6761">
      <w:pPr>
        <w:spacing w:after="0" w:line="240" w:lineRule="auto"/>
        <w:ind w:left="0" w:hanging="2"/>
        <w:rPr>
          <w:rFonts w:ascii="Times New Roman" w:eastAsia="Times New Roman" w:hAnsi="Times New Roman" w:cs="Times New Roman"/>
          <w:sz w:val="24"/>
          <w:szCs w:val="24"/>
        </w:rPr>
      </w:pPr>
    </w:p>
    <w:p w14:paraId="00000022"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CALL TO ORDER</w:t>
      </w:r>
    </w:p>
    <w:p w14:paraId="00000023" w14:textId="77777777" w:rsidR="000C6761" w:rsidRDefault="000C6761">
      <w:pPr>
        <w:spacing w:after="0" w:line="240" w:lineRule="auto"/>
        <w:ind w:left="0" w:hanging="2"/>
        <w:rPr>
          <w:rFonts w:ascii="Times New Roman" w:eastAsia="Times New Roman" w:hAnsi="Times New Roman" w:cs="Times New Roman"/>
          <w:sz w:val="24"/>
          <w:szCs w:val="24"/>
        </w:rPr>
      </w:pPr>
    </w:p>
    <w:p w14:paraId="00000024"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Chairman Rickert called the meeting to order at 9:35 a.m., virtually. </w:t>
      </w:r>
    </w:p>
    <w:p w14:paraId="00000025"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26" w14:textId="77777777" w:rsidR="000C6761" w:rsidRDefault="00EE58A5">
      <w:pPr>
        <w:spacing w:after="0" w:line="240" w:lineRule="auto"/>
        <w:ind w:left="0" w:hanging="2"/>
        <w:rPr>
          <w:rFonts w:ascii="Times New Roman" w:eastAsia="Times New Roman" w:hAnsi="Times New Roman" w:cs="Times New Roman"/>
          <w:b/>
          <w:smallCaps/>
        </w:rPr>
      </w:pPr>
      <w:r>
        <w:rPr>
          <w:rFonts w:ascii="Times New Roman" w:eastAsia="Times New Roman" w:hAnsi="Times New Roman" w:cs="Times New Roman"/>
          <w:b/>
          <w:smallCaps/>
          <w:sz w:val="24"/>
          <w:szCs w:val="24"/>
        </w:rPr>
        <w:t>ACTION ON</w:t>
      </w:r>
      <w:r>
        <w:rPr>
          <w:rFonts w:ascii="Times New Roman" w:eastAsia="Times New Roman" w:hAnsi="Times New Roman" w:cs="Times New Roman"/>
          <w:b/>
          <w:smallCaps/>
        </w:rPr>
        <w:t xml:space="preserve"> </w:t>
      </w:r>
      <w:r>
        <w:rPr>
          <w:rFonts w:ascii="Times New Roman" w:eastAsia="Times New Roman" w:hAnsi="Times New Roman" w:cs="Times New Roman"/>
          <w:b/>
          <w:smallCaps/>
          <w:sz w:val="24"/>
          <w:szCs w:val="24"/>
        </w:rPr>
        <w:t>MINUTES</w:t>
      </w:r>
    </w:p>
    <w:p w14:paraId="00000027" w14:textId="77777777" w:rsidR="000C6761" w:rsidRDefault="000C6761">
      <w:pPr>
        <w:spacing w:after="0" w:line="240" w:lineRule="auto"/>
        <w:ind w:left="0" w:hanging="2"/>
        <w:rPr>
          <w:rFonts w:ascii="Times New Roman" w:eastAsia="Times New Roman" w:hAnsi="Times New Roman" w:cs="Times New Roman"/>
          <w:sz w:val="24"/>
          <w:szCs w:val="24"/>
        </w:rPr>
      </w:pPr>
    </w:p>
    <w:p w14:paraId="00000028"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Motion (I) was made by Mr. Harclerode, seconded by M</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Farinas</w:t>
      </w:r>
      <w:r>
        <w:rPr>
          <w:rFonts w:ascii="Times New Roman" w:eastAsia="Times New Roman" w:hAnsi="Times New Roman" w:cs="Times New Roman"/>
          <w:sz w:val="24"/>
          <w:szCs w:val="24"/>
        </w:rPr>
        <w:t>, and unanimously carried by the Board to approve the minutes of the</w:t>
      </w:r>
      <w:r>
        <w:rPr>
          <w:rFonts w:ascii="Times New Roman" w:eastAsia="Times New Roman" w:hAnsi="Times New Roman" w:cs="Times New Roman"/>
          <w:sz w:val="24"/>
          <w:szCs w:val="24"/>
        </w:rPr>
        <w:t xml:space="preserve"> January 13, 2022</w:t>
      </w:r>
      <w:r>
        <w:rPr>
          <w:rFonts w:ascii="Times New Roman" w:eastAsia="Times New Roman" w:hAnsi="Times New Roman" w:cs="Times New Roman"/>
          <w:sz w:val="24"/>
          <w:szCs w:val="24"/>
        </w:rPr>
        <w:t xml:space="preserve"> Board meeting as submitted.  Ms. Trust asked that the agenda for this meeting be</w:t>
      </w:r>
      <w:r>
        <w:rPr>
          <w:rFonts w:ascii="Times New Roman" w:eastAsia="Times New Roman" w:hAnsi="Times New Roman" w:cs="Times New Roman"/>
          <w:sz w:val="24"/>
          <w:szCs w:val="24"/>
        </w:rPr>
        <w:t xml:space="preserve"> corrected.  Approval of the January 13, 2021 minutes needs to be changed to Appro</w:t>
      </w:r>
      <w:r>
        <w:rPr>
          <w:rFonts w:ascii="Times New Roman" w:eastAsia="Times New Roman" w:hAnsi="Times New Roman" w:cs="Times New Roman"/>
          <w:sz w:val="24"/>
          <w:szCs w:val="24"/>
        </w:rPr>
        <w:t xml:space="preserve">val of the January 13, 2022 minutes.  </w:t>
      </w:r>
    </w:p>
    <w:p w14:paraId="00000029"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A" w14:textId="77777777" w:rsidR="000C6761" w:rsidRDefault="000C6761">
      <w:pPr>
        <w:spacing w:after="0" w:line="240" w:lineRule="auto"/>
        <w:ind w:left="0" w:hanging="2"/>
        <w:rPr>
          <w:rFonts w:ascii="Times New Roman" w:eastAsia="Times New Roman" w:hAnsi="Times New Roman" w:cs="Times New Roman"/>
          <w:b/>
          <w:sz w:val="24"/>
          <w:szCs w:val="24"/>
        </w:rPr>
      </w:pPr>
    </w:p>
    <w:p w14:paraId="0000002B" w14:textId="77777777" w:rsidR="000C6761" w:rsidRDefault="000C6761">
      <w:pPr>
        <w:spacing w:after="0" w:line="240" w:lineRule="auto"/>
        <w:ind w:left="0" w:hanging="2"/>
        <w:rPr>
          <w:rFonts w:ascii="Times New Roman" w:eastAsia="Times New Roman" w:hAnsi="Times New Roman" w:cs="Times New Roman"/>
          <w:b/>
          <w:sz w:val="24"/>
          <w:szCs w:val="24"/>
        </w:rPr>
      </w:pPr>
    </w:p>
    <w:p w14:paraId="0000002C"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APPLICATIONS APPROVED BY THE BOARD</w:t>
      </w:r>
    </w:p>
    <w:p w14:paraId="0000002D" w14:textId="77777777" w:rsidR="000C6761" w:rsidRDefault="000C6761">
      <w:pPr>
        <w:spacing w:after="0" w:line="240" w:lineRule="auto"/>
        <w:ind w:left="0" w:hanging="2"/>
        <w:rPr>
          <w:rFonts w:ascii="Times New Roman" w:eastAsia="Times New Roman" w:hAnsi="Times New Roman" w:cs="Times New Roman"/>
          <w:sz w:val="24"/>
          <w:szCs w:val="24"/>
        </w:rPr>
      </w:pPr>
    </w:p>
    <w:p w14:paraId="0000002E" w14:textId="1AED1FDD"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Motion (II) was made by Mr. Farinas, seconded by Mr. Harclerode, and unanimously carried to approve 2</w:t>
      </w:r>
      <w:r w:rsidR="00C745E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applications for reciprocity, </w:t>
      </w:r>
      <w:r>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application for PE Licensure by Transfer Grades and </w:t>
      </w: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applications for the Principles and Practice of Engineering examination and to deny </w:t>
      </w:r>
      <w:r>
        <w:rPr>
          <w:rFonts w:ascii="Times New Roman" w:eastAsia="Times New Roman" w:hAnsi="Times New Roman" w:cs="Times New Roman"/>
          <w:sz w:val="24"/>
          <w:szCs w:val="24"/>
        </w:rPr>
        <w:t>five</w:t>
      </w:r>
      <w:r>
        <w:rPr>
          <w:rFonts w:ascii="Times New Roman" w:eastAsia="Times New Roman" w:hAnsi="Times New Roman" w:cs="Times New Roman"/>
          <w:sz w:val="24"/>
          <w:szCs w:val="24"/>
        </w:rPr>
        <w:t xml:space="preserve"> applications for the Principles and Practice of Engineering exam for an insufficient amount of engineering work</w:t>
      </w:r>
      <w:r>
        <w:rPr>
          <w:rFonts w:ascii="Times New Roman" w:eastAsia="Times New Roman" w:hAnsi="Times New Roman" w:cs="Times New Roman"/>
          <w:sz w:val="24"/>
          <w:szCs w:val="24"/>
        </w:rPr>
        <w:t xml:space="preserve"> experience.   </w:t>
      </w:r>
    </w:p>
    <w:p w14:paraId="0000002F" w14:textId="77777777" w:rsidR="000C6761" w:rsidRDefault="000C6761">
      <w:pPr>
        <w:spacing w:after="0" w:line="240" w:lineRule="auto"/>
        <w:ind w:left="0" w:hanging="2"/>
        <w:rPr>
          <w:rFonts w:ascii="Times New Roman" w:eastAsia="Times New Roman" w:hAnsi="Times New Roman" w:cs="Times New Roman"/>
          <w:sz w:val="24"/>
          <w:szCs w:val="24"/>
        </w:rPr>
      </w:pPr>
    </w:p>
    <w:p w14:paraId="00000030"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Approvals are as follows:</w:t>
      </w:r>
    </w:p>
    <w:p w14:paraId="00000031" w14:textId="77777777" w:rsidR="000C6761" w:rsidRDefault="000C6761">
      <w:pPr>
        <w:spacing w:after="0" w:line="240" w:lineRule="auto"/>
        <w:ind w:left="0" w:hanging="2"/>
        <w:rPr>
          <w:rFonts w:ascii="Times New Roman" w:eastAsia="Times New Roman" w:hAnsi="Times New Roman" w:cs="Times New Roman"/>
          <w:sz w:val="24"/>
          <w:szCs w:val="24"/>
        </w:rPr>
      </w:pPr>
    </w:p>
    <w:p w14:paraId="00000032" w14:textId="52AAD126" w:rsidR="000C6761" w:rsidRDefault="00EE58A5">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 for PE Licensure by Reciprocity are as follows:</w:t>
      </w:r>
    </w:p>
    <w:p w14:paraId="7E26878D" w14:textId="17832459" w:rsidR="008C2A64" w:rsidRDefault="008C2A64">
      <w:pPr>
        <w:spacing w:after="0" w:line="240" w:lineRule="auto"/>
        <w:ind w:left="0" w:hanging="2"/>
        <w:rPr>
          <w:rFonts w:ascii="Times New Roman" w:eastAsia="Times New Roman" w:hAnsi="Times New Roman" w:cs="Times New Roman"/>
          <w:b/>
          <w:sz w:val="24"/>
          <w:szCs w:val="24"/>
        </w:rPr>
      </w:pPr>
    </w:p>
    <w:p w14:paraId="4EC56F09" w14:textId="32192241" w:rsidR="008C2A64" w:rsidRPr="000C4FF3" w:rsidRDefault="008C2A64" w:rsidP="008C2A64">
      <w:pPr>
        <w:spacing w:after="0" w:line="240" w:lineRule="auto"/>
        <w:ind w:leftChars="0" w:left="0" w:firstLineChars="0" w:firstLine="0"/>
        <w:rPr>
          <w:rFonts w:ascii="Times New Roman" w:eastAsia="Times New Roman" w:hAnsi="Times New Roman" w:cs="Times New Roman"/>
          <w:sz w:val="24"/>
          <w:szCs w:val="24"/>
        </w:rPr>
      </w:pPr>
      <w:r w:rsidRPr="000C4FF3">
        <w:rPr>
          <w:rFonts w:ascii="Times New Roman" w:eastAsia="Times New Roman" w:hAnsi="Times New Roman" w:cs="Times New Roman"/>
          <w:sz w:val="24"/>
          <w:szCs w:val="24"/>
        </w:rPr>
        <w:t>Ahmad, Azwar (58893)</w:t>
      </w:r>
      <w:r w:rsidRPr="000C4FF3">
        <w:rPr>
          <w:rFonts w:ascii="Times New Roman" w:eastAsia="Times New Roman" w:hAnsi="Times New Roman" w:cs="Times New Roman"/>
          <w:sz w:val="24"/>
          <w:szCs w:val="24"/>
        </w:rPr>
        <w:tab/>
      </w:r>
      <w:r w:rsidRPr="000C4FF3">
        <w:rPr>
          <w:rFonts w:ascii="Times New Roman" w:eastAsia="Times New Roman" w:hAnsi="Times New Roman" w:cs="Times New Roman"/>
          <w:sz w:val="24"/>
          <w:szCs w:val="24"/>
        </w:rPr>
        <w:tab/>
      </w:r>
      <w:r w:rsidRPr="000C4FF3">
        <w:rPr>
          <w:rFonts w:ascii="Times New Roman" w:eastAsia="Times New Roman" w:hAnsi="Times New Roman" w:cs="Times New Roman"/>
          <w:sz w:val="24"/>
          <w:szCs w:val="24"/>
        </w:rPr>
        <w:tab/>
      </w:r>
      <w:r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Kaviani, Babak (58902)</w:t>
      </w:r>
    </w:p>
    <w:p w14:paraId="3C56308A" w14:textId="14BAECD0" w:rsidR="008C2A64" w:rsidRPr="000C4FF3" w:rsidRDefault="008C2A64" w:rsidP="008C2A64">
      <w:pPr>
        <w:spacing w:after="0" w:line="240" w:lineRule="auto"/>
        <w:ind w:leftChars="0" w:left="0" w:firstLineChars="0" w:firstLine="0"/>
        <w:rPr>
          <w:rFonts w:ascii="Times New Roman" w:eastAsia="Times New Roman" w:hAnsi="Times New Roman" w:cs="Times New Roman"/>
          <w:sz w:val="24"/>
          <w:szCs w:val="24"/>
        </w:rPr>
      </w:pPr>
      <w:r w:rsidRPr="000C4FF3">
        <w:rPr>
          <w:rFonts w:ascii="Times New Roman" w:eastAsia="Times New Roman" w:hAnsi="Times New Roman" w:cs="Times New Roman"/>
          <w:sz w:val="24"/>
          <w:szCs w:val="24"/>
        </w:rPr>
        <w:t>Archer, Aidan B. (58892)</w:t>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t>Khanna, Anuradha (58903)</w:t>
      </w:r>
    </w:p>
    <w:p w14:paraId="03BC1E44" w14:textId="4A02B32D" w:rsidR="008C2A64" w:rsidRPr="000C4FF3" w:rsidRDefault="008C2A64" w:rsidP="008C2A64">
      <w:pPr>
        <w:spacing w:after="0" w:line="240" w:lineRule="auto"/>
        <w:ind w:leftChars="0" w:left="0" w:firstLineChars="0" w:firstLine="0"/>
        <w:rPr>
          <w:rFonts w:ascii="Times New Roman" w:eastAsia="Times New Roman" w:hAnsi="Times New Roman" w:cs="Times New Roman"/>
          <w:sz w:val="24"/>
          <w:szCs w:val="24"/>
        </w:rPr>
      </w:pPr>
      <w:r w:rsidRPr="000C4FF3">
        <w:rPr>
          <w:rFonts w:ascii="Times New Roman" w:eastAsia="Times New Roman" w:hAnsi="Times New Roman" w:cs="Times New Roman"/>
          <w:sz w:val="24"/>
          <w:szCs w:val="24"/>
        </w:rPr>
        <w:t>Beadle, Philip G. (58894)</w:t>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t>Kifle, Theodrose G. (58904)</w:t>
      </w:r>
    </w:p>
    <w:p w14:paraId="6567D553" w14:textId="1BA2C4C2" w:rsidR="008C2A64" w:rsidRPr="000C4FF3" w:rsidRDefault="008C2A64" w:rsidP="008C2A64">
      <w:pPr>
        <w:spacing w:after="0" w:line="240" w:lineRule="auto"/>
        <w:ind w:leftChars="0" w:left="0" w:firstLineChars="0" w:firstLine="0"/>
        <w:rPr>
          <w:rFonts w:ascii="Times New Roman" w:eastAsia="Times New Roman" w:hAnsi="Times New Roman" w:cs="Times New Roman"/>
          <w:sz w:val="24"/>
          <w:szCs w:val="24"/>
        </w:rPr>
      </w:pPr>
      <w:r w:rsidRPr="000C4FF3">
        <w:rPr>
          <w:rFonts w:ascii="Times New Roman" w:eastAsia="Times New Roman" w:hAnsi="Times New Roman" w:cs="Times New Roman"/>
          <w:sz w:val="24"/>
          <w:szCs w:val="24"/>
        </w:rPr>
        <w:t>Bullock, Tucker G. (58895)</w:t>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t>Lockett, Delise R. (43639)</w:t>
      </w:r>
    </w:p>
    <w:p w14:paraId="5638B60C" w14:textId="38179509" w:rsidR="008C2A64" w:rsidRPr="000C4FF3" w:rsidRDefault="008C2A64" w:rsidP="008C2A64">
      <w:pPr>
        <w:spacing w:after="0" w:line="240" w:lineRule="auto"/>
        <w:ind w:leftChars="0" w:left="0" w:firstLineChars="0" w:firstLine="0"/>
        <w:rPr>
          <w:rFonts w:ascii="Times New Roman" w:eastAsia="Times New Roman" w:hAnsi="Times New Roman" w:cs="Times New Roman"/>
          <w:sz w:val="24"/>
          <w:szCs w:val="24"/>
        </w:rPr>
      </w:pPr>
      <w:r w:rsidRPr="000C4FF3">
        <w:rPr>
          <w:rFonts w:ascii="Times New Roman" w:eastAsia="Times New Roman" w:hAnsi="Times New Roman" w:cs="Times New Roman"/>
          <w:sz w:val="24"/>
          <w:szCs w:val="24"/>
        </w:rPr>
        <w:t>Campbell, Daniel J. (58924)</w:t>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t>Maya, Leonard (58905)</w:t>
      </w:r>
    </w:p>
    <w:p w14:paraId="3A0EEB13" w14:textId="152410E7" w:rsidR="008C2A64" w:rsidRPr="000C4FF3" w:rsidRDefault="008C2A64" w:rsidP="008C2A64">
      <w:pPr>
        <w:spacing w:after="0" w:line="240" w:lineRule="auto"/>
        <w:ind w:leftChars="0" w:left="0" w:firstLineChars="0" w:firstLine="0"/>
        <w:rPr>
          <w:rFonts w:ascii="Times New Roman" w:eastAsia="Times New Roman" w:hAnsi="Times New Roman" w:cs="Times New Roman"/>
          <w:sz w:val="24"/>
          <w:szCs w:val="24"/>
        </w:rPr>
      </w:pPr>
      <w:r w:rsidRPr="000C4FF3">
        <w:rPr>
          <w:rFonts w:ascii="Times New Roman" w:eastAsia="Times New Roman" w:hAnsi="Times New Roman" w:cs="Times New Roman"/>
          <w:sz w:val="24"/>
          <w:szCs w:val="24"/>
        </w:rPr>
        <w:t>Flory, Jason V. (58896)</w:t>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t>Mengstu, Leley (58906)</w:t>
      </w:r>
    </w:p>
    <w:p w14:paraId="0CEA781A" w14:textId="2846F75D" w:rsidR="008C2A64" w:rsidRPr="000C4FF3" w:rsidRDefault="008C2A64" w:rsidP="008C2A64">
      <w:pPr>
        <w:spacing w:after="0" w:line="240" w:lineRule="auto"/>
        <w:ind w:leftChars="0" w:left="0" w:firstLineChars="0" w:firstLine="0"/>
        <w:rPr>
          <w:rFonts w:ascii="Times New Roman" w:eastAsia="Times New Roman" w:hAnsi="Times New Roman" w:cs="Times New Roman"/>
          <w:sz w:val="24"/>
          <w:szCs w:val="24"/>
        </w:rPr>
      </w:pPr>
      <w:r w:rsidRPr="000C4FF3">
        <w:rPr>
          <w:rFonts w:ascii="Times New Roman" w:eastAsia="Times New Roman" w:hAnsi="Times New Roman" w:cs="Times New Roman"/>
          <w:sz w:val="24"/>
          <w:szCs w:val="24"/>
        </w:rPr>
        <w:t>Garrison, Kyle (49021)</w:t>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t>Murphy, Matthew (58939)</w:t>
      </w:r>
    </w:p>
    <w:p w14:paraId="6BFF840D" w14:textId="18C5EC42" w:rsidR="008C2A64" w:rsidRPr="000C4FF3" w:rsidRDefault="008C2A64" w:rsidP="008C2A64">
      <w:pPr>
        <w:spacing w:after="0" w:line="240" w:lineRule="auto"/>
        <w:ind w:leftChars="0" w:left="0" w:firstLineChars="0" w:firstLine="0"/>
        <w:rPr>
          <w:rFonts w:ascii="Times New Roman" w:eastAsia="Times New Roman" w:hAnsi="Times New Roman" w:cs="Times New Roman"/>
          <w:sz w:val="24"/>
          <w:szCs w:val="24"/>
        </w:rPr>
      </w:pPr>
      <w:r w:rsidRPr="000C4FF3">
        <w:rPr>
          <w:rFonts w:ascii="Times New Roman" w:eastAsia="Times New Roman" w:hAnsi="Times New Roman" w:cs="Times New Roman"/>
          <w:sz w:val="24"/>
          <w:szCs w:val="24"/>
        </w:rPr>
        <w:t>Gilmore, Andrew (58897)</w:t>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t>Ottes, Keith S. (58907)</w:t>
      </w:r>
    </w:p>
    <w:p w14:paraId="5E34976D" w14:textId="7DCD8427" w:rsidR="008C2A64" w:rsidRPr="000C4FF3" w:rsidRDefault="008C2A64" w:rsidP="008C2A64">
      <w:pPr>
        <w:spacing w:after="0" w:line="240" w:lineRule="auto"/>
        <w:ind w:leftChars="0" w:left="0" w:firstLineChars="0" w:firstLine="0"/>
        <w:rPr>
          <w:rFonts w:ascii="Times New Roman" w:eastAsia="Times New Roman" w:hAnsi="Times New Roman" w:cs="Times New Roman"/>
          <w:sz w:val="24"/>
          <w:szCs w:val="24"/>
        </w:rPr>
      </w:pPr>
      <w:r w:rsidRPr="000C4FF3">
        <w:rPr>
          <w:rFonts w:ascii="Times New Roman" w:eastAsia="Times New Roman" w:hAnsi="Times New Roman" w:cs="Times New Roman"/>
          <w:sz w:val="24"/>
          <w:szCs w:val="24"/>
        </w:rPr>
        <w:t>Hickey, Edward (58898)</w:t>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t>Paoletti, Gabriel (58908)</w:t>
      </w:r>
    </w:p>
    <w:p w14:paraId="725FF0CF" w14:textId="328967E2" w:rsidR="008C2A64" w:rsidRPr="000C4FF3" w:rsidRDefault="008C2A64" w:rsidP="008C2A64">
      <w:pPr>
        <w:spacing w:after="0" w:line="240" w:lineRule="auto"/>
        <w:ind w:leftChars="0" w:left="0" w:firstLineChars="0" w:firstLine="0"/>
        <w:rPr>
          <w:rFonts w:ascii="Times New Roman" w:eastAsia="Times New Roman" w:hAnsi="Times New Roman" w:cs="Times New Roman"/>
          <w:sz w:val="24"/>
          <w:szCs w:val="24"/>
        </w:rPr>
      </w:pPr>
      <w:r w:rsidRPr="000C4FF3">
        <w:rPr>
          <w:rFonts w:ascii="Times New Roman" w:eastAsia="Times New Roman" w:hAnsi="Times New Roman" w:cs="Times New Roman"/>
          <w:sz w:val="24"/>
          <w:szCs w:val="24"/>
        </w:rPr>
        <w:t>Houghton, Nester J. (58899)</w:t>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t>Smith, David C. (58909)</w:t>
      </w:r>
    </w:p>
    <w:p w14:paraId="3B03ADDE" w14:textId="79E934F9" w:rsidR="008C2A64" w:rsidRPr="000C4FF3" w:rsidRDefault="008C2A64" w:rsidP="008C2A64">
      <w:pPr>
        <w:spacing w:after="0" w:line="240" w:lineRule="auto"/>
        <w:ind w:leftChars="0" w:left="0" w:firstLineChars="0" w:firstLine="0"/>
        <w:rPr>
          <w:rFonts w:ascii="Times New Roman" w:eastAsia="Times New Roman" w:hAnsi="Times New Roman" w:cs="Times New Roman"/>
          <w:sz w:val="24"/>
          <w:szCs w:val="24"/>
        </w:rPr>
      </w:pPr>
      <w:r w:rsidRPr="000C4FF3">
        <w:rPr>
          <w:rFonts w:ascii="Times New Roman" w:eastAsia="Times New Roman" w:hAnsi="Times New Roman" w:cs="Times New Roman"/>
          <w:sz w:val="24"/>
          <w:szCs w:val="24"/>
        </w:rPr>
        <w:t>Johns, James K. (58900)</w:t>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t>Sun, Jianfeng (58910)</w:t>
      </w:r>
    </w:p>
    <w:p w14:paraId="7032ECD9" w14:textId="1AE0D5CD" w:rsidR="008C2A64" w:rsidRPr="000C4FF3" w:rsidRDefault="008C2A64" w:rsidP="008C2A64">
      <w:pPr>
        <w:spacing w:after="0" w:line="240" w:lineRule="auto"/>
        <w:ind w:leftChars="0" w:left="0" w:firstLineChars="0" w:firstLine="0"/>
        <w:rPr>
          <w:rFonts w:ascii="Times New Roman" w:eastAsia="Times New Roman" w:hAnsi="Times New Roman" w:cs="Times New Roman"/>
          <w:sz w:val="24"/>
          <w:szCs w:val="24"/>
        </w:rPr>
      </w:pPr>
      <w:r w:rsidRPr="000C4FF3">
        <w:rPr>
          <w:rFonts w:ascii="Times New Roman" w:eastAsia="Times New Roman" w:hAnsi="Times New Roman" w:cs="Times New Roman"/>
          <w:sz w:val="24"/>
          <w:szCs w:val="24"/>
        </w:rPr>
        <w:t>Karadeniz, Deniz (58901)</w:t>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r>
      <w:r w:rsidR="007B4052" w:rsidRPr="000C4FF3">
        <w:rPr>
          <w:rFonts w:ascii="Times New Roman" w:eastAsia="Times New Roman" w:hAnsi="Times New Roman" w:cs="Times New Roman"/>
          <w:sz w:val="24"/>
          <w:szCs w:val="24"/>
        </w:rPr>
        <w:tab/>
        <w:t>Venable, Joe E. (58911)</w:t>
      </w:r>
    </w:p>
    <w:p w14:paraId="385068C4" w14:textId="77777777" w:rsidR="008C2A64" w:rsidRDefault="008C2A64" w:rsidP="008C2A64">
      <w:pPr>
        <w:spacing w:after="0" w:line="240" w:lineRule="auto"/>
        <w:ind w:leftChars="0" w:left="0" w:firstLineChars="0" w:firstLine="0"/>
        <w:rPr>
          <w:rFonts w:ascii="Times New Roman" w:eastAsia="Times New Roman" w:hAnsi="Times New Roman" w:cs="Times New Roman"/>
          <w:b/>
          <w:sz w:val="24"/>
          <w:szCs w:val="24"/>
        </w:rPr>
      </w:pPr>
    </w:p>
    <w:p w14:paraId="00000035" w14:textId="224581E1" w:rsidR="000C6761" w:rsidRDefault="00EE58A5">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Applications for PE Licensure by Transfer Grades are as </w:t>
      </w:r>
      <w:r>
        <w:rPr>
          <w:rFonts w:ascii="Times New Roman" w:eastAsia="Times New Roman" w:hAnsi="Times New Roman" w:cs="Times New Roman"/>
          <w:b/>
          <w:sz w:val="24"/>
          <w:szCs w:val="24"/>
        </w:rPr>
        <w:t>follows</w:t>
      </w:r>
      <w:r>
        <w:rPr>
          <w:rFonts w:ascii="Times New Roman" w:eastAsia="Times New Roman" w:hAnsi="Times New Roman" w:cs="Times New Roman"/>
          <w:b/>
          <w:sz w:val="24"/>
          <w:szCs w:val="24"/>
        </w:rPr>
        <w:t>:</w:t>
      </w:r>
    </w:p>
    <w:p w14:paraId="5F945D58" w14:textId="0D123B80" w:rsidR="007B4052" w:rsidRDefault="007B4052">
      <w:pPr>
        <w:spacing w:after="0" w:line="240" w:lineRule="auto"/>
        <w:ind w:left="0" w:hanging="2"/>
        <w:rPr>
          <w:rFonts w:ascii="Times New Roman" w:eastAsia="Times New Roman" w:hAnsi="Times New Roman" w:cs="Times New Roman"/>
          <w:b/>
          <w:sz w:val="24"/>
          <w:szCs w:val="24"/>
        </w:rPr>
      </w:pPr>
    </w:p>
    <w:p w14:paraId="0F814F1B" w14:textId="6683AC63" w:rsidR="007B4052" w:rsidRPr="000C4FF3" w:rsidRDefault="007B4052">
      <w:pPr>
        <w:spacing w:after="0" w:line="240" w:lineRule="auto"/>
        <w:ind w:left="0" w:hanging="2"/>
        <w:rPr>
          <w:rFonts w:ascii="Times New Roman" w:eastAsia="Times New Roman" w:hAnsi="Times New Roman" w:cs="Times New Roman"/>
          <w:sz w:val="24"/>
          <w:szCs w:val="24"/>
        </w:rPr>
      </w:pPr>
      <w:r w:rsidRPr="000C4FF3">
        <w:rPr>
          <w:rFonts w:ascii="Times New Roman" w:eastAsia="Times New Roman" w:hAnsi="Times New Roman" w:cs="Times New Roman"/>
          <w:sz w:val="24"/>
          <w:szCs w:val="24"/>
        </w:rPr>
        <w:t>Yerra, Udaykiran (58891)</w:t>
      </w:r>
    </w:p>
    <w:p w14:paraId="00000036" w14:textId="77777777" w:rsidR="000C6761" w:rsidRDefault="000C6761">
      <w:pPr>
        <w:spacing w:after="0" w:line="240" w:lineRule="auto"/>
        <w:ind w:left="0" w:hanging="2"/>
        <w:rPr>
          <w:rFonts w:ascii="Times New Roman" w:eastAsia="Times New Roman" w:hAnsi="Times New Roman" w:cs="Times New Roman"/>
          <w:sz w:val="24"/>
          <w:szCs w:val="24"/>
        </w:rPr>
      </w:pPr>
    </w:p>
    <w:p w14:paraId="00000037" w14:textId="77777777" w:rsidR="000C6761" w:rsidRDefault="000C6761">
      <w:pPr>
        <w:spacing w:after="0" w:line="240" w:lineRule="auto"/>
        <w:ind w:left="0" w:hanging="2"/>
        <w:rPr>
          <w:rFonts w:ascii="Times New Roman" w:eastAsia="Times New Roman" w:hAnsi="Times New Roman" w:cs="Times New Roman"/>
          <w:sz w:val="24"/>
          <w:szCs w:val="24"/>
        </w:rPr>
        <w:sectPr w:rsidR="000C6761">
          <w:headerReference w:type="default" r:id="rId7"/>
          <w:footerReference w:type="default" r:id="rId8"/>
          <w:footerReference w:type="first" r:id="rId9"/>
          <w:pgSz w:w="12240" w:h="15840"/>
          <w:pgMar w:top="1440" w:right="1440" w:bottom="1170" w:left="1440" w:header="720" w:footer="720" w:gutter="0"/>
          <w:pgNumType w:start="1"/>
          <w:cols w:space="720"/>
          <w:titlePg/>
        </w:sectPr>
      </w:pPr>
    </w:p>
    <w:p w14:paraId="00000038"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Applications for the Principles and Practice of Engineering Examination are as follows:</w:t>
      </w:r>
    </w:p>
    <w:p w14:paraId="00000039" w14:textId="77777777" w:rsidR="000C6761" w:rsidRDefault="000C6761">
      <w:pPr>
        <w:spacing w:after="0" w:line="240" w:lineRule="auto"/>
        <w:ind w:left="0" w:hanging="2"/>
        <w:rPr>
          <w:rFonts w:ascii="Times New Roman" w:eastAsia="Times New Roman" w:hAnsi="Times New Roman" w:cs="Times New Roman"/>
          <w:sz w:val="24"/>
          <w:szCs w:val="24"/>
        </w:rPr>
      </w:pPr>
    </w:p>
    <w:p w14:paraId="0000003A" w14:textId="52B16B3B" w:rsidR="000C6761" w:rsidRDefault="000C4FF3">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Banks, Amanda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Patel, Harsh</w:t>
      </w:r>
    </w:p>
    <w:p w14:paraId="2EE04B47" w14:textId="3620E7B2" w:rsidR="000C4FF3" w:rsidRDefault="000C4FF3">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Brown, Megan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Rodriguez, Stuart B.</w:t>
      </w:r>
    </w:p>
    <w:p w14:paraId="727BFDAD" w14:textId="2128D61F" w:rsidR="000C4FF3" w:rsidRDefault="000C4FF3">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Chalmers, Carmen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Savvy, Maahedi</w:t>
      </w:r>
    </w:p>
    <w:p w14:paraId="699C3849" w14:textId="3EDE8341" w:rsidR="000C4FF3" w:rsidRDefault="000C4FF3">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Cleary, Ryan C. </w:t>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t>Schrading, Casey P.</w:t>
      </w:r>
    </w:p>
    <w:p w14:paraId="740D0EE7" w14:textId="4AA76F34" w:rsidR="000C4FF3" w:rsidRDefault="000C4FF3">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Dunkley, Rayan J. </w:t>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t>Shrawder, Nicholas E.</w:t>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p>
    <w:p w14:paraId="0FA7CECA" w14:textId="04107EAA" w:rsidR="000C4FF3" w:rsidRDefault="000C4FF3">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Gleusner, Jake A.</w:t>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t>Spence, Dennis</w:t>
      </w:r>
    </w:p>
    <w:p w14:paraId="29A9E70A" w14:textId="09B34F8F" w:rsidR="000C4FF3" w:rsidRDefault="000C4FF3">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Heinzel, William C.</w:t>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t>Tran, Ryan M.</w:t>
      </w:r>
    </w:p>
    <w:p w14:paraId="3DCDF5DC" w14:textId="7D21FEF3" w:rsidR="000C4FF3" w:rsidRDefault="000C4FF3">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Hirt, Daniel T.</w:t>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t xml:space="preserve">Wilson, Colleen, E. </w:t>
      </w:r>
    </w:p>
    <w:p w14:paraId="05471452" w14:textId="095EBCC7" w:rsidR="000C4FF3" w:rsidRDefault="000C4FF3">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 Christopher H. </w:t>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t>Woldemariam, Zerihun T.</w:t>
      </w:r>
    </w:p>
    <w:p w14:paraId="423E8341" w14:textId="621D4D3B" w:rsidR="00C745E5" w:rsidRDefault="000C4FF3">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Neel, Srini</w:t>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r>
      <w:r w:rsidR="00C745E5">
        <w:rPr>
          <w:rFonts w:ascii="Times New Roman" w:eastAsia="Times New Roman" w:hAnsi="Times New Roman" w:cs="Times New Roman"/>
          <w:sz w:val="24"/>
          <w:szCs w:val="24"/>
        </w:rPr>
        <w:tab/>
        <w:t xml:space="preserve">Youngwood, Taylor M. </w:t>
      </w:r>
    </w:p>
    <w:p w14:paraId="2BD35268" w14:textId="621D4D3B" w:rsidR="000C4FF3" w:rsidRDefault="000C4FF3">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Ondos, Cody J.</w:t>
      </w:r>
    </w:p>
    <w:p w14:paraId="60B013E7" w14:textId="77777777" w:rsidR="00C745E5" w:rsidRDefault="00C745E5">
      <w:pPr>
        <w:tabs>
          <w:tab w:val="left" w:pos="490"/>
        </w:tabs>
        <w:spacing w:after="0" w:line="240" w:lineRule="auto"/>
        <w:ind w:left="0" w:hanging="2"/>
        <w:rPr>
          <w:rFonts w:ascii="Times New Roman" w:eastAsia="Times New Roman" w:hAnsi="Times New Roman" w:cs="Times New Roman"/>
          <w:b/>
          <w:sz w:val="24"/>
          <w:szCs w:val="24"/>
        </w:rPr>
      </w:pPr>
    </w:p>
    <w:p w14:paraId="6C74B56F" w14:textId="77777777" w:rsidR="00C745E5" w:rsidRDefault="00C745E5">
      <w:pPr>
        <w:tabs>
          <w:tab w:val="left" w:pos="490"/>
        </w:tabs>
        <w:spacing w:after="0" w:line="240" w:lineRule="auto"/>
        <w:ind w:left="0" w:hanging="2"/>
        <w:rPr>
          <w:rFonts w:ascii="Times New Roman" w:eastAsia="Times New Roman" w:hAnsi="Times New Roman" w:cs="Times New Roman"/>
          <w:b/>
          <w:sz w:val="24"/>
          <w:szCs w:val="24"/>
        </w:rPr>
      </w:pPr>
    </w:p>
    <w:p w14:paraId="0000003B" w14:textId="619A0312" w:rsidR="000C6761" w:rsidRDefault="00EE58A5">
      <w:pPr>
        <w:tabs>
          <w:tab w:val="left" w:pos="490"/>
        </w:tabs>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APPEARANCE OF A PE LICENSURE BY RECIPROCITY APPLICANT - Archer</w:t>
      </w:r>
    </w:p>
    <w:p w14:paraId="0000003C" w14:textId="77777777" w:rsidR="000C6761" w:rsidRDefault="000C6761">
      <w:pPr>
        <w:tabs>
          <w:tab w:val="left" w:pos="490"/>
        </w:tabs>
        <w:spacing w:after="0" w:line="240" w:lineRule="auto"/>
        <w:ind w:left="0" w:hanging="2"/>
        <w:rPr>
          <w:rFonts w:ascii="Times New Roman" w:eastAsia="Times New Roman" w:hAnsi="Times New Roman" w:cs="Times New Roman"/>
          <w:b/>
          <w:sz w:val="24"/>
          <w:szCs w:val="24"/>
        </w:rPr>
      </w:pPr>
    </w:p>
    <w:p w14:paraId="0000003D" w14:textId="77777777" w:rsidR="000C6761" w:rsidRDefault="00EE58A5">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Mr. Archer attended the Board meeting to discuss the denial of his application for PE </w:t>
      </w:r>
    </w:p>
    <w:p w14:paraId="0000003E" w14:textId="77777777" w:rsidR="000C6761" w:rsidRDefault="00EE58A5">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Licensure by Reciprocity which was denied at the November 2021 Board meeting. Mr. Archer has a BS in Civil Engineering form the Swinburne University of Technology in Aus</w:t>
      </w:r>
      <w:r>
        <w:rPr>
          <w:rFonts w:ascii="Times New Roman" w:eastAsia="Times New Roman" w:hAnsi="Times New Roman" w:cs="Times New Roman"/>
          <w:sz w:val="24"/>
          <w:szCs w:val="24"/>
        </w:rPr>
        <w:t>tralia which required him to be reviewed under 14-305 (c) of the Engineer’s law.  Under this section of the law, eight years of engineering work experience is required but Mr. Archer’s NCEES record only reflected five years of experience.  Mr. Archer infor</w:t>
      </w:r>
      <w:r>
        <w:rPr>
          <w:rFonts w:ascii="Times New Roman" w:eastAsia="Times New Roman" w:hAnsi="Times New Roman" w:cs="Times New Roman"/>
          <w:sz w:val="24"/>
          <w:szCs w:val="24"/>
        </w:rPr>
        <w:t>med the Board that he was initially denied licensure in NC for the same reason but appealed and was granted licensure.  He was also informed by NCEES that the Board does have the discretion to make the judgment on the missing three semester credit hours in</w:t>
      </w:r>
      <w:r>
        <w:rPr>
          <w:rFonts w:ascii="Times New Roman" w:eastAsia="Times New Roman" w:hAnsi="Times New Roman" w:cs="Times New Roman"/>
          <w:sz w:val="24"/>
          <w:szCs w:val="24"/>
        </w:rPr>
        <w:t xml:space="preserve"> Biology or Chemistry. Mr. Archer explained these courses are covered in Australia in the final two years of High School.  Ms. Perrin agreed to review the application again.  After her review, Ms. Perrin approved his application for licensure. </w:t>
      </w:r>
    </w:p>
    <w:p w14:paraId="0000003F" w14:textId="77777777" w:rsidR="000C6761" w:rsidRDefault="000C6761">
      <w:pPr>
        <w:tabs>
          <w:tab w:val="left" w:pos="490"/>
        </w:tabs>
        <w:spacing w:after="0" w:line="240" w:lineRule="auto"/>
        <w:ind w:left="0" w:hanging="2"/>
        <w:rPr>
          <w:rFonts w:ascii="Times New Roman" w:eastAsia="Times New Roman" w:hAnsi="Times New Roman" w:cs="Times New Roman"/>
          <w:b/>
          <w:sz w:val="24"/>
          <w:szCs w:val="24"/>
        </w:rPr>
      </w:pPr>
    </w:p>
    <w:p w14:paraId="00000040" w14:textId="77777777" w:rsidR="000C6761" w:rsidRDefault="00EE58A5">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NEW BUSINE</w:t>
      </w:r>
      <w:r>
        <w:rPr>
          <w:rFonts w:ascii="Times New Roman" w:eastAsia="Times New Roman" w:hAnsi="Times New Roman" w:cs="Times New Roman"/>
          <w:b/>
          <w:sz w:val="24"/>
          <w:szCs w:val="24"/>
        </w:rPr>
        <w:t>SS</w:t>
      </w:r>
    </w:p>
    <w:p w14:paraId="00000041" w14:textId="77777777" w:rsidR="000C6761" w:rsidRDefault="000C6761">
      <w:pPr>
        <w:tabs>
          <w:tab w:val="left" w:pos="490"/>
        </w:tabs>
        <w:spacing w:after="0" w:line="240" w:lineRule="auto"/>
        <w:ind w:left="0" w:hanging="2"/>
        <w:rPr>
          <w:rFonts w:ascii="Times New Roman" w:eastAsia="Times New Roman" w:hAnsi="Times New Roman" w:cs="Times New Roman"/>
          <w:sz w:val="24"/>
          <w:szCs w:val="24"/>
        </w:rPr>
      </w:pPr>
    </w:p>
    <w:p w14:paraId="00000042" w14:textId="77777777" w:rsidR="000C6761" w:rsidRDefault="00EE58A5">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Separate NCEES Plumbing Exam </w:t>
      </w:r>
    </w:p>
    <w:p w14:paraId="00000043" w14:textId="77777777" w:rsidR="000C6761" w:rsidRDefault="000C6761">
      <w:pPr>
        <w:tabs>
          <w:tab w:val="left" w:pos="490"/>
        </w:tabs>
        <w:spacing w:after="0" w:line="240" w:lineRule="auto"/>
        <w:ind w:left="0" w:hanging="2"/>
        <w:rPr>
          <w:rFonts w:ascii="Times New Roman" w:eastAsia="Times New Roman" w:hAnsi="Times New Roman" w:cs="Times New Roman"/>
          <w:sz w:val="24"/>
          <w:szCs w:val="24"/>
        </w:rPr>
      </w:pPr>
    </w:p>
    <w:p w14:paraId="00000044" w14:textId="77777777" w:rsidR="000C6761" w:rsidRDefault="00EE58A5">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Mr. Farinas inquired if </w:t>
      </w:r>
      <w:r>
        <w:rPr>
          <w:rFonts w:ascii="Times New Roman" w:eastAsia="Times New Roman" w:hAnsi="Times New Roman" w:cs="Times New Roman"/>
          <w:sz w:val="24"/>
          <w:szCs w:val="24"/>
        </w:rPr>
        <w:t>supervision</w:t>
      </w:r>
      <w:r>
        <w:rPr>
          <w:rFonts w:ascii="Times New Roman" w:eastAsia="Times New Roman" w:hAnsi="Times New Roman" w:cs="Times New Roman"/>
          <w:sz w:val="24"/>
          <w:szCs w:val="24"/>
        </w:rPr>
        <w:t xml:space="preserve"> received a survey from NCEES </w:t>
      </w:r>
      <w:r>
        <w:rPr>
          <w:rFonts w:ascii="Times New Roman" w:eastAsia="Times New Roman" w:hAnsi="Times New Roman" w:cs="Times New Roman"/>
          <w:sz w:val="24"/>
          <w:szCs w:val="24"/>
        </w:rPr>
        <w:t>regarding</w:t>
      </w:r>
      <w:r>
        <w:rPr>
          <w:rFonts w:ascii="Times New Roman" w:eastAsia="Times New Roman" w:hAnsi="Times New Roman" w:cs="Times New Roman"/>
          <w:sz w:val="24"/>
          <w:szCs w:val="24"/>
        </w:rPr>
        <w:t xml:space="preserve"> a separate exam for plumbing engineers because he was told by the EPE Committee of NCEES that Maryland had not </w:t>
      </w:r>
      <w:r>
        <w:rPr>
          <w:rFonts w:ascii="Times New Roman" w:eastAsia="Times New Roman" w:hAnsi="Times New Roman" w:cs="Times New Roman"/>
          <w:sz w:val="24"/>
          <w:szCs w:val="24"/>
        </w:rPr>
        <w:t>responded</w:t>
      </w:r>
      <w:r>
        <w:rPr>
          <w:rFonts w:ascii="Times New Roman" w:eastAsia="Times New Roman" w:hAnsi="Times New Roman" w:cs="Times New Roman"/>
          <w:sz w:val="24"/>
          <w:szCs w:val="24"/>
        </w:rPr>
        <w:t xml:space="preserve"> to the survey.  The Boar</w:t>
      </w:r>
      <w:r>
        <w:rPr>
          <w:rFonts w:ascii="Times New Roman" w:eastAsia="Times New Roman" w:hAnsi="Times New Roman" w:cs="Times New Roman"/>
          <w:sz w:val="24"/>
          <w:szCs w:val="24"/>
        </w:rPr>
        <w:t>d members were polled three Board members were in favor of a separate exam for plumbing engineers, one Board member was the separate exam and one Board member abstained.</w:t>
      </w:r>
    </w:p>
    <w:p w14:paraId="00000045" w14:textId="77777777" w:rsidR="000C6761" w:rsidRDefault="000C6761">
      <w:pPr>
        <w:tabs>
          <w:tab w:val="left" w:pos="490"/>
        </w:tabs>
        <w:spacing w:after="0" w:line="240" w:lineRule="auto"/>
        <w:ind w:left="0" w:hanging="2"/>
        <w:rPr>
          <w:rFonts w:ascii="Times New Roman" w:eastAsia="Times New Roman" w:hAnsi="Times New Roman" w:cs="Times New Roman"/>
          <w:sz w:val="24"/>
          <w:szCs w:val="24"/>
        </w:rPr>
      </w:pPr>
    </w:p>
    <w:p w14:paraId="00000046" w14:textId="77777777" w:rsidR="000C6761" w:rsidRDefault="00EE58A5">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Requirement of Fundamentals of Engineering Exam</w:t>
      </w:r>
    </w:p>
    <w:p w14:paraId="00000047" w14:textId="77777777" w:rsidR="000C6761" w:rsidRDefault="000C6761">
      <w:pPr>
        <w:tabs>
          <w:tab w:val="left" w:pos="490"/>
        </w:tabs>
        <w:spacing w:after="0" w:line="240" w:lineRule="auto"/>
        <w:ind w:left="0" w:hanging="2"/>
        <w:rPr>
          <w:rFonts w:ascii="Times New Roman" w:eastAsia="Times New Roman" w:hAnsi="Times New Roman" w:cs="Times New Roman"/>
          <w:sz w:val="24"/>
          <w:szCs w:val="24"/>
        </w:rPr>
      </w:pPr>
    </w:p>
    <w:p w14:paraId="00000048" w14:textId="77777777" w:rsidR="000C6761" w:rsidRDefault="00EE58A5">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Ms. Perrin mentioned she is on the Licensing Committee with NCEES and they discussed the requirement of all licensees to pass the Fundamentals of Engineering exam.  Ms. Trust mentioned the Land Surveyors’ Board has already passed regulations that require p</w:t>
      </w:r>
      <w:r>
        <w:rPr>
          <w:rFonts w:ascii="Times New Roman" w:eastAsia="Times New Roman" w:hAnsi="Times New Roman" w:cs="Times New Roman"/>
          <w:sz w:val="24"/>
          <w:szCs w:val="24"/>
        </w:rPr>
        <w:t>assing of the Fundamentals of Surveying exam beginning with the year 2025.  Mr. Hubner mentioned MSPE had put together legislation a few years ago to require passing of the Fundamentals of Engineering exam which passed in the House but no vote was ever tak</w:t>
      </w:r>
      <w:r>
        <w:rPr>
          <w:rFonts w:ascii="Times New Roman" w:eastAsia="Times New Roman" w:hAnsi="Times New Roman" w:cs="Times New Roman"/>
          <w:sz w:val="24"/>
          <w:szCs w:val="24"/>
        </w:rPr>
        <w:t>en in the Senate.  Ms. Trust stated there would possibly need to be a legislative change to require passing of the Fundamentals of Engineering exam.  It was suggested a committee be formed to include two Board members and two industry members.  The Board m</w:t>
      </w:r>
      <w:r>
        <w:rPr>
          <w:rFonts w:ascii="Times New Roman" w:eastAsia="Times New Roman" w:hAnsi="Times New Roman" w:cs="Times New Roman"/>
          <w:sz w:val="24"/>
          <w:szCs w:val="24"/>
        </w:rPr>
        <w:t>embers were polled for their opinion on this issue.  One Board member was against this requirement but the others were in favor.  Mr. Harclerode mentioned the Fundamentals of Engineering exam is offered in seven disciplines.  Ms. Trust asked that this item</w:t>
      </w:r>
      <w:r>
        <w:rPr>
          <w:rFonts w:ascii="Times New Roman" w:eastAsia="Times New Roman" w:hAnsi="Times New Roman" w:cs="Times New Roman"/>
          <w:sz w:val="24"/>
          <w:szCs w:val="24"/>
        </w:rPr>
        <w:t xml:space="preserve"> be on the February 2022 Board meeting agenda to </w:t>
      </w:r>
      <w:r>
        <w:rPr>
          <w:rFonts w:ascii="Times New Roman" w:eastAsia="Times New Roman" w:hAnsi="Times New Roman" w:cs="Times New Roman"/>
          <w:sz w:val="24"/>
          <w:szCs w:val="24"/>
        </w:rPr>
        <w:t>discuss</w:t>
      </w:r>
      <w:r>
        <w:rPr>
          <w:rFonts w:ascii="Times New Roman" w:eastAsia="Times New Roman" w:hAnsi="Times New Roman" w:cs="Times New Roman"/>
          <w:sz w:val="24"/>
          <w:szCs w:val="24"/>
        </w:rPr>
        <w:t xml:space="preserve"> the pros and cons of this requirement.   </w:t>
      </w:r>
    </w:p>
    <w:p w14:paraId="00000049" w14:textId="77777777" w:rsidR="000C6761" w:rsidRDefault="000C6761">
      <w:pPr>
        <w:tabs>
          <w:tab w:val="left" w:pos="490"/>
        </w:tabs>
        <w:spacing w:after="0" w:line="240" w:lineRule="auto"/>
        <w:ind w:left="0" w:hanging="2"/>
        <w:rPr>
          <w:rFonts w:ascii="Times New Roman" w:eastAsia="Times New Roman" w:hAnsi="Times New Roman" w:cs="Times New Roman"/>
          <w:sz w:val="24"/>
          <w:szCs w:val="24"/>
        </w:rPr>
      </w:pPr>
    </w:p>
    <w:p w14:paraId="0000004A" w14:textId="77777777" w:rsidR="000C6761" w:rsidRDefault="00EE58A5">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Irregularities with NCEES Exam</w:t>
      </w:r>
    </w:p>
    <w:p w14:paraId="0000004B" w14:textId="77777777" w:rsidR="000C6761" w:rsidRDefault="000C6761">
      <w:pPr>
        <w:tabs>
          <w:tab w:val="left" w:pos="490"/>
        </w:tabs>
        <w:spacing w:after="0" w:line="240" w:lineRule="auto"/>
        <w:ind w:left="0" w:hanging="2"/>
        <w:rPr>
          <w:rFonts w:ascii="Times New Roman" w:eastAsia="Times New Roman" w:hAnsi="Times New Roman" w:cs="Times New Roman"/>
          <w:sz w:val="24"/>
          <w:szCs w:val="24"/>
        </w:rPr>
      </w:pPr>
    </w:p>
    <w:p w14:paraId="0000004C" w14:textId="77777777" w:rsidR="000C6761" w:rsidRDefault="00EE58A5">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Mr. Ricket is on the Law Enforcement Committee with NCEES and mentioned there is a current proposal that NCEES be responsib</w:t>
      </w:r>
      <w:r>
        <w:rPr>
          <w:rFonts w:ascii="Times New Roman" w:eastAsia="Times New Roman" w:hAnsi="Times New Roman" w:cs="Times New Roman"/>
          <w:sz w:val="24"/>
          <w:szCs w:val="24"/>
        </w:rPr>
        <w:t xml:space="preserve">le for all disciplinary actions taken regarding exam </w:t>
      </w:r>
      <w:r>
        <w:rPr>
          <w:rFonts w:ascii="Times New Roman" w:eastAsia="Times New Roman" w:hAnsi="Times New Roman" w:cs="Times New Roman"/>
          <w:sz w:val="24"/>
          <w:szCs w:val="24"/>
        </w:rPr>
        <w:lastRenderedPageBreak/>
        <w:t xml:space="preserve">irregularities and that any appeals from examinees would go before NCEES.  NCEES would then determine if the appeal is valid and there would be an arbitration process.  Ms. Trust stated that NCEES has a </w:t>
      </w:r>
      <w:r>
        <w:rPr>
          <w:rFonts w:ascii="Times New Roman" w:eastAsia="Times New Roman" w:hAnsi="Times New Roman" w:cs="Times New Roman"/>
          <w:sz w:val="24"/>
          <w:szCs w:val="24"/>
        </w:rPr>
        <w:t>contract with Pearson Vue to administer the exams and the staff that used to be there to represent the Board no longer goes to the exam. The testing contractor has proctors there to observe if devices that are not allowed are being used and to ensure there</w:t>
      </w:r>
      <w:r>
        <w:rPr>
          <w:rFonts w:ascii="Times New Roman" w:eastAsia="Times New Roman" w:hAnsi="Times New Roman" w:cs="Times New Roman"/>
          <w:sz w:val="24"/>
          <w:szCs w:val="24"/>
        </w:rPr>
        <w:t xml:space="preserve"> is no cheating on the exam.  Mr. Harclerode stated since the exams are now computer based, the likelihood of cheating is virtually impossible. The Executive Director, Mr. Thomas mentioned if NCEES is the sole provider of the exam and NCEES bans an applica</w:t>
      </w:r>
      <w:r>
        <w:rPr>
          <w:rFonts w:ascii="Times New Roman" w:eastAsia="Times New Roman" w:hAnsi="Times New Roman" w:cs="Times New Roman"/>
          <w:sz w:val="24"/>
          <w:szCs w:val="24"/>
        </w:rPr>
        <w:t xml:space="preserve">nt to sit for the exam, the applicant has no recourse.  Mr. Ricket felt there should be some level of reporting these irregularities to the Board.  Mr. Hubner also felt that NCEES should not be denying MD applicants to sit for the exam and this would take </w:t>
      </w:r>
      <w:r>
        <w:rPr>
          <w:rFonts w:ascii="Times New Roman" w:eastAsia="Times New Roman" w:hAnsi="Times New Roman" w:cs="Times New Roman"/>
          <w:sz w:val="24"/>
          <w:szCs w:val="24"/>
        </w:rPr>
        <w:t xml:space="preserve">away the Board authority to approve applicants.  The Board is fine with NCEES recording the irregularity but the Board’s main concern is the penalty that NCEES may place on the applicant. </w:t>
      </w:r>
    </w:p>
    <w:p w14:paraId="0000004D" w14:textId="77777777" w:rsidR="000C6761" w:rsidRDefault="000C6761">
      <w:pPr>
        <w:tabs>
          <w:tab w:val="left" w:pos="490"/>
        </w:tabs>
        <w:spacing w:after="0" w:line="240" w:lineRule="auto"/>
        <w:ind w:left="0" w:hanging="2"/>
        <w:rPr>
          <w:rFonts w:ascii="Times New Roman" w:eastAsia="Times New Roman" w:hAnsi="Times New Roman" w:cs="Times New Roman"/>
          <w:sz w:val="24"/>
          <w:szCs w:val="24"/>
        </w:rPr>
      </w:pPr>
    </w:p>
    <w:p w14:paraId="0000004E" w14:textId="77777777" w:rsidR="000C6761" w:rsidRDefault="00EE58A5">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Ms. Perrin mentioned that soon the Board may not be approving applicants for the exam, only for licensure with the decoupling of the exam requirements. </w:t>
      </w:r>
    </w:p>
    <w:p w14:paraId="0000004F" w14:textId="77777777" w:rsidR="000C6761" w:rsidRDefault="000C6761">
      <w:pPr>
        <w:tabs>
          <w:tab w:val="left" w:pos="490"/>
        </w:tabs>
        <w:spacing w:after="0" w:line="240" w:lineRule="auto"/>
        <w:ind w:left="0" w:hanging="2"/>
        <w:rPr>
          <w:rFonts w:ascii="Times New Roman" w:eastAsia="Times New Roman" w:hAnsi="Times New Roman" w:cs="Times New Roman"/>
          <w:sz w:val="24"/>
          <w:szCs w:val="24"/>
        </w:rPr>
      </w:pPr>
    </w:p>
    <w:p w14:paraId="00000050" w14:textId="77777777" w:rsidR="000C6761" w:rsidRDefault="000C6761">
      <w:pPr>
        <w:tabs>
          <w:tab w:val="left" w:pos="490"/>
        </w:tabs>
        <w:spacing w:after="0" w:line="240" w:lineRule="auto"/>
        <w:ind w:left="0" w:hanging="2"/>
        <w:rPr>
          <w:rFonts w:ascii="Times New Roman" w:eastAsia="Times New Roman" w:hAnsi="Times New Roman" w:cs="Times New Roman"/>
          <w:sz w:val="24"/>
          <w:szCs w:val="24"/>
        </w:rPr>
      </w:pPr>
    </w:p>
    <w:p w14:paraId="00000051" w14:textId="77777777" w:rsidR="000C6761" w:rsidRDefault="00EE58A5">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OLD BUSINESS - None </w:t>
      </w:r>
    </w:p>
    <w:p w14:paraId="00000052" w14:textId="77777777" w:rsidR="000C6761" w:rsidRDefault="000C6761">
      <w:pPr>
        <w:tabs>
          <w:tab w:val="left" w:pos="490"/>
        </w:tabs>
        <w:spacing w:after="0" w:line="240" w:lineRule="auto"/>
        <w:ind w:left="0" w:hanging="2"/>
        <w:rPr>
          <w:rFonts w:ascii="Times New Roman" w:eastAsia="Times New Roman" w:hAnsi="Times New Roman" w:cs="Times New Roman"/>
          <w:sz w:val="24"/>
          <w:szCs w:val="24"/>
        </w:rPr>
      </w:pPr>
    </w:p>
    <w:p w14:paraId="00000053" w14:textId="77777777" w:rsidR="000C6761" w:rsidRDefault="00EE58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CPC COMMITTEE REPORT </w:t>
      </w:r>
    </w:p>
    <w:p w14:paraId="00000054" w14:textId="77777777" w:rsidR="000C6761" w:rsidRDefault="000C676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55" w14:textId="77777777" w:rsidR="000C6761" w:rsidRDefault="00EE58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Motion (III) was made by Mr. Farinas, seconded by Mr. H</w:t>
      </w:r>
      <w:r>
        <w:rPr>
          <w:rFonts w:ascii="Times New Roman" w:eastAsia="Times New Roman" w:hAnsi="Times New Roman" w:cs="Times New Roman"/>
          <w:color w:val="000000"/>
          <w:sz w:val="24"/>
          <w:szCs w:val="24"/>
        </w:rPr>
        <w:t>arclerode, and unanimously carried to approve the CPC provider application of Rummel, Klepper &amp; Kahl (RK&amp;K).</w:t>
      </w:r>
    </w:p>
    <w:p w14:paraId="00000056" w14:textId="77777777" w:rsidR="000C6761" w:rsidRDefault="000C676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57" w14:textId="77777777" w:rsidR="000C6761" w:rsidRDefault="00EE58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REPORT FROM EDUCATION COMMITTEE – None</w:t>
      </w:r>
    </w:p>
    <w:p w14:paraId="00000058" w14:textId="77777777" w:rsidR="000C6761" w:rsidRDefault="000C6761">
      <w:pPr>
        <w:spacing w:after="0" w:line="240" w:lineRule="auto"/>
        <w:ind w:left="0" w:hanging="2"/>
        <w:rPr>
          <w:rFonts w:ascii="Times New Roman" w:eastAsia="Times New Roman" w:hAnsi="Times New Roman" w:cs="Times New Roman"/>
          <w:sz w:val="24"/>
          <w:szCs w:val="24"/>
        </w:rPr>
      </w:pPr>
    </w:p>
    <w:p w14:paraId="00000059"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REPORT FROM ETHICS </w:t>
      </w:r>
      <w:r>
        <w:rPr>
          <w:rFonts w:ascii="Times New Roman" w:eastAsia="Times New Roman" w:hAnsi="Times New Roman" w:cs="Times New Roman"/>
          <w:b/>
          <w:sz w:val="24"/>
          <w:szCs w:val="24"/>
        </w:rPr>
        <w:t>COMMITTEE</w:t>
      </w:r>
      <w:r>
        <w:rPr>
          <w:rFonts w:ascii="Times New Roman" w:eastAsia="Times New Roman" w:hAnsi="Times New Roman" w:cs="Times New Roman"/>
          <w:b/>
          <w:sz w:val="24"/>
          <w:szCs w:val="24"/>
        </w:rPr>
        <w:t xml:space="preserve"> </w:t>
      </w:r>
    </w:p>
    <w:p w14:paraId="0000005A" w14:textId="77777777" w:rsidR="000C6761" w:rsidRDefault="000C6761">
      <w:pPr>
        <w:spacing w:after="0" w:line="240" w:lineRule="auto"/>
        <w:ind w:left="0" w:hanging="2"/>
        <w:rPr>
          <w:rFonts w:ascii="Times New Roman" w:eastAsia="Times New Roman" w:hAnsi="Times New Roman" w:cs="Times New Roman"/>
          <w:sz w:val="24"/>
          <w:szCs w:val="24"/>
        </w:rPr>
      </w:pPr>
    </w:p>
    <w:p w14:paraId="0000005B"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Ms. Meyers reported</w:t>
      </w:r>
      <w:r>
        <w:rPr>
          <w:rFonts w:ascii="Times New Roman" w:eastAsia="Times New Roman" w:hAnsi="Times New Roman" w:cs="Times New Roman"/>
          <w:sz w:val="24"/>
          <w:szCs w:val="24"/>
        </w:rPr>
        <w:t xml:space="preserve"> that the voice over for the MD free Ethics online course has been uploaded along with the case studies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Ms. Meyers asked for a volunteer on the Board to replace Dr. Arndt on the Ethics Committee and Mr. Harclerode volunteered. </w:t>
      </w:r>
    </w:p>
    <w:p w14:paraId="0000005C" w14:textId="77777777" w:rsidR="000C6761" w:rsidRDefault="000C6761">
      <w:pPr>
        <w:spacing w:after="0" w:line="240" w:lineRule="auto"/>
        <w:ind w:left="0" w:hanging="2"/>
        <w:rPr>
          <w:rFonts w:ascii="Times New Roman" w:eastAsia="Times New Roman" w:hAnsi="Times New Roman" w:cs="Times New Roman"/>
          <w:sz w:val="24"/>
          <w:szCs w:val="24"/>
        </w:rPr>
      </w:pPr>
    </w:p>
    <w:p w14:paraId="0000005D"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REPORT FROM EXECUTIVE DIRE</w:t>
      </w:r>
      <w:r>
        <w:rPr>
          <w:rFonts w:ascii="Times New Roman" w:eastAsia="Times New Roman" w:hAnsi="Times New Roman" w:cs="Times New Roman"/>
          <w:b/>
          <w:sz w:val="24"/>
          <w:szCs w:val="24"/>
        </w:rPr>
        <w:t xml:space="preserve">CTOR </w:t>
      </w:r>
    </w:p>
    <w:p w14:paraId="0000005E" w14:textId="77777777" w:rsidR="000C6761" w:rsidRDefault="000C6761">
      <w:pPr>
        <w:spacing w:after="0" w:line="240" w:lineRule="auto"/>
        <w:ind w:left="0" w:hanging="2"/>
        <w:rPr>
          <w:rFonts w:ascii="Times New Roman" w:eastAsia="Times New Roman" w:hAnsi="Times New Roman" w:cs="Times New Roman"/>
          <w:sz w:val="24"/>
          <w:szCs w:val="24"/>
        </w:rPr>
      </w:pPr>
    </w:p>
    <w:p w14:paraId="0000005F" w14:textId="46AB39F0"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Mr. Thomas stated that he met for lunch with Tim O’Farrell, Mr. Thaler, the Commissioner and Ms. Meyers at the Engineers Club on January 7, 2022 to </w:t>
      </w:r>
      <w:r>
        <w:rPr>
          <w:rFonts w:ascii="Times New Roman" w:eastAsia="Times New Roman" w:hAnsi="Times New Roman" w:cs="Times New Roman"/>
          <w:sz w:val="24"/>
          <w:szCs w:val="24"/>
        </w:rPr>
        <w:t>discuss</w:t>
      </w:r>
      <w:r>
        <w:rPr>
          <w:rFonts w:ascii="Times New Roman" w:eastAsia="Times New Roman" w:hAnsi="Times New Roman" w:cs="Times New Roman"/>
          <w:sz w:val="24"/>
          <w:szCs w:val="24"/>
        </w:rPr>
        <w:t xml:space="preserve"> the Board sponsored Ethics course.  There was also a discussion on plans to have the newly l</w:t>
      </w:r>
      <w:r>
        <w:rPr>
          <w:rFonts w:ascii="Times New Roman" w:eastAsia="Times New Roman" w:hAnsi="Times New Roman" w:cs="Times New Roman"/>
          <w:sz w:val="24"/>
          <w:szCs w:val="24"/>
        </w:rPr>
        <w:t xml:space="preserve">icensed </w:t>
      </w:r>
      <w:r w:rsidR="00C745E5">
        <w:rPr>
          <w:rFonts w:ascii="Times New Roman" w:eastAsia="Times New Roman" w:hAnsi="Times New Roman" w:cs="Times New Roman"/>
          <w:sz w:val="24"/>
          <w:szCs w:val="24"/>
        </w:rPr>
        <w:t>engineers’</w:t>
      </w:r>
      <w:r>
        <w:rPr>
          <w:rFonts w:ascii="Times New Roman" w:eastAsia="Times New Roman" w:hAnsi="Times New Roman" w:cs="Times New Roman"/>
          <w:sz w:val="24"/>
          <w:szCs w:val="24"/>
        </w:rPr>
        <w:t xml:space="preserve"> ceremony in April or May of 2022.  The date will be finalized with MSPE.  Mr. Thomas also mentioned the deadline for submitting any nominations for NCEES service awards was near but the Board decided not to nominate anyone.  Mr. Harclerod</w:t>
      </w: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mentioned that Mr.</w:t>
      </w:r>
      <w:r>
        <w:rPr>
          <w:rFonts w:ascii="Times New Roman" w:eastAsia="Times New Roman" w:hAnsi="Times New Roman" w:cs="Times New Roman"/>
          <w:sz w:val="24"/>
          <w:szCs w:val="24"/>
        </w:rPr>
        <w:t xml:space="preserve"> Thaler has nominated him for an NSPE award. Mr. Farinas asked about the </w:t>
      </w:r>
      <w:r>
        <w:rPr>
          <w:rFonts w:ascii="Times New Roman" w:eastAsia="Times New Roman" w:hAnsi="Times New Roman" w:cs="Times New Roman"/>
          <w:sz w:val="24"/>
          <w:szCs w:val="24"/>
        </w:rPr>
        <w:t>February</w:t>
      </w:r>
      <w:r>
        <w:rPr>
          <w:rFonts w:ascii="Times New Roman" w:eastAsia="Times New Roman" w:hAnsi="Times New Roman" w:cs="Times New Roman"/>
          <w:sz w:val="24"/>
          <w:szCs w:val="24"/>
        </w:rPr>
        <w:t xml:space="preserve"> 2022 Board meeting and if it would be virtual or in person.  Mr. Thomas informed the Board members that the February meeting would be virtual and the Marc</w:t>
      </w:r>
      <w:r>
        <w:rPr>
          <w:rFonts w:ascii="Times New Roman" w:eastAsia="Times New Roman" w:hAnsi="Times New Roman" w:cs="Times New Roman"/>
          <w:sz w:val="24"/>
          <w:szCs w:val="24"/>
        </w:rPr>
        <w:t xml:space="preserve">h 2022 Board meeting and every meeting thereafter is expected to be in </w:t>
      </w:r>
      <w:r>
        <w:rPr>
          <w:rFonts w:ascii="Times New Roman" w:eastAsia="Times New Roman" w:hAnsi="Times New Roman" w:cs="Times New Roman"/>
          <w:sz w:val="24"/>
          <w:szCs w:val="24"/>
        </w:rPr>
        <w:lastRenderedPageBreak/>
        <w:t>person for the Board members at 1100 N. Eutaw Street,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Floor Conference room, Baltimore, MD 21201 but still virtual for anyone else who wants to attend. </w:t>
      </w:r>
    </w:p>
    <w:p w14:paraId="00000060" w14:textId="77777777" w:rsidR="000C6761" w:rsidRDefault="000C6761">
      <w:pPr>
        <w:shd w:val="clear" w:color="auto" w:fill="FFFFFF"/>
        <w:spacing w:after="0" w:line="240" w:lineRule="auto"/>
        <w:ind w:left="0" w:hanging="2"/>
        <w:rPr>
          <w:rFonts w:ascii="Times New Roman" w:eastAsia="Times New Roman" w:hAnsi="Times New Roman" w:cs="Times New Roman"/>
          <w:sz w:val="24"/>
          <w:szCs w:val="24"/>
        </w:rPr>
      </w:pPr>
    </w:p>
    <w:p w14:paraId="00000064" w14:textId="77777777" w:rsidR="000C6761" w:rsidRDefault="000C6761">
      <w:pPr>
        <w:spacing w:after="0" w:line="240" w:lineRule="auto"/>
        <w:ind w:left="0" w:hanging="2"/>
        <w:rPr>
          <w:rFonts w:ascii="Times New Roman" w:eastAsia="Times New Roman" w:hAnsi="Times New Roman" w:cs="Times New Roman"/>
          <w:sz w:val="24"/>
          <w:szCs w:val="24"/>
        </w:rPr>
      </w:pPr>
    </w:p>
    <w:p w14:paraId="00000065"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REPORT FROM BOARD COUNSEL</w:t>
      </w:r>
    </w:p>
    <w:p w14:paraId="00000066" w14:textId="77777777" w:rsidR="000C6761" w:rsidRDefault="000C6761">
      <w:pPr>
        <w:spacing w:after="0" w:line="240" w:lineRule="auto"/>
        <w:ind w:left="0" w:hanging="2"/>
        <w:rPr>
          <w:rFonts w:ascii="Times New Roman" w:eastAsia="Times New Roman" w:hAnsi="Times New Roman" w:cs="Times New Roman"/>
          <w:sz w:val="24"/>
          <w:szCs w:val="24"/>
        </w:rPr>
      </w:pPr>
    </w:p>
    <w:p w14:paraId="00000067"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Ms. </w:t>
      </w:r>
      <w:r>
        <w:rPr>
          <w:rFonts w:ascii="Times New Roman" w:eastAsia="Times New Roman" w:hAnsi="Times New Roman" w:cs="Times New Roman"/>
          <w:sz w:val="24"/>
          <w:szCs w:val="24"/>
        </w:rPr>
        <w:t>Trust stated stated the General Assembly started yesterday and there is pending legislation that effects professionalism but not the the Board.  She also mentioned that there is an early bill requiring Architects, Profession</w:t>
      </w:r>
      <w:r>
        <w:rPr>
          <w:rFonts w:ascii="Times New Roman" w:eastAsia="Times New Roman" w:hAnsi="Times New Roman" w:cs="Times New Roman"/>
          <w:sz w:val="24"/>
          <w:szCs w:val="24"/>
        </w:rPr>
        <w:t xml:space="preserve">al Engineers and Land Surveyors which already has a hearing date.  This bill is being sponsored by ACEC and the department has not been asked to write a fiscal note. </w:t>
      </w:r>
    </w:p>
    <w:sdt>
      <w:sdtPr>
        <w:tag w:val="goog_rdk_2"/>
        <w:id w:val="276220743"/>
        <w:showingPlcHdr/>
      </w:sdtPr>
      <w:sdtEndPr/>
      <w:sdtContent>
        <w:p w14:paraId="00000068" w14:textId="5E69CF77" w:rsidR="000C6761" w:rsidRPr="000C6761" w:rsidRDefault="00C745E5">
          <w:pPr>
            <w:spacing w:after="0" w:line="240" w:lineRule="auto"/>
            <w:ind w:left="0" w:hanging="2"/>
            <w:rPr>
              <w:rPrChange w:id="1" w:author="Ruby Courtney" w:date="2021-08-18T09:45:00Z">
                <w:rPr>
                  <w:rFonts w:ascii="Times New Roman" w:eastAsia="Times New Roman" w:hAnsi="Times New Roman" w:cs="Times New Roman"/>
                  <w:sz w:val="24"/>
                  <w:szCs w:val="24"/>
                </w:rPr>
              </w:rPrChange>
            </w:rPr>
          </w:pPr>
          <w:r>
            <w:t xml:space="preserve">     </w:t>
          </w:r>
        </w:p>
      </w:sdtContent>
    </w:sdt>
    <w:p w14:paraId="0000006B"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CORRESPONDENCE</w:t>
      </w:r>
    </w:p>
    <w:p w14:paraId="0000006C" w14:textId="77777777" w:rsidR="000C6761" w:rsidRDefault="000C6761">
      <w:pPr>
        <w:spacing w:after="0" w:line="240" w:lineRule="auto"/>
        <w:ind w:left="0" w:hanging="2"/>
        <w:rPr>
          <w:rFonts w:ascii="Times New Roman" w:eastAsia="Times New Roman" w:hAnsi="Times New Roman" w:cs="Times New Roman"/>
          <w:sz w:val="24"/>
          <w:szCs w:val="24"/>
        </w:rPr>
      </w:pPr>
    </w:p>
    <w:p w14:paraId="0000006D"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Memo from NCEES – Future Changes to NCEES Exams and Supporting Mat</w:t>
      </w:r>
      <w:r>
        <w:rPr>
          <w:rFonts w:ascii="Times New Roman" w:eastAsia="Times New Roman" w:hAnsi="Times New Roman" w:cs="Times New Roman"/>
          <w:b/>
          <w:sz w:val="24"/>
          <w:szCs w:val="24"/>
        </w:rPr>
        <w:t>erials</w:t>
      </w:r>
    </w:p>
    <w:p w14:paraId="0000006E" w14:textId="77777777" w:rsidR="000C6761" w:rsidRDefault="000C6761">
      <w:pPr>
        <w:spacing w:after="0" w:line="240" w:lineRule="auto"/>
        <w:ind w:left="0" w:hanging="2"/>
        <w:rPr>
          <w:rFonts w:ascii="Times New Roman" w:eastAsia="Times New Roman" w:hAnsi="Times New Roman" w:cs="Times New Roman"/>
          <w:sz w:val="24"/>
          <w:szCs w:val="24"/>
        </w:rPr>
      </w:pPr>
    </w:p>
    <w:p w14:paraId="0000006F"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Board found this email to be informational.</w:t>
      </w:r>
    </w:p>
    <w:p w14:paraId="00000070" w14:textId="77777777" w:rsidR="000C6761" w:rsidRDefault="000C6761">
      <w:pPr>
        <w:spacing w:after="0" w:line="240" w:lineRule="auto"/>
        <w:ind w:left="0" w:hanging="2"/>
        <w:rPr>
          <w:rFonts w:ascii="Times New Roman" w:eastAsia="Times New Roman" w:hAnsi="Times New Roman" w:cs="Times New Roman"/>
          <w:sz w:val="24"/>
          <w:szCs w:val="24"/>
        </w:rPr>
      </w:pPr>
    </w:p>
    <w:p w14:paraId="00000071"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Email from Hinman Engineering</w:t>
      </w:r>
    </w:p>
    <w:p w14:paraId="00000072" w14:textId="77777777" w:rsidR="000C6761" w:rsidRDefault="000C6761">
      <w:pPr>
        <w:spacing w:after="0" w:line="240" w:lineRule="auto"/>
        <w:ind w:left="0" w:hanging="2"/>
        <w:rPr>
          <w:rFonts w:ascii="Times New Roman" w:eastAsia="Times New Roman" w:hAnsi="Times New Roman" w:cs="Times New Roman"/>
          <w:sz w:val="24"/>
          <w:szCs w:val="24"/>
        </w:rPr>
      </w:pPr>
    </w:p>
    <w:p w14:paraId="00000073"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An email was received on December 9, 2021 from P. Anthony Hinman inquiring if a engineering firm permit is required for his business. His company, Hinman Engineering,</w:t>
      </w:r>
      <w:r>
        <w:rPr>
          <w:rFonts w:ascii="Times New Roman" w:eastAsia="Times New Roman" w:hAnsi="Times New Roman" w:cs="Times New Roman"/>
          <w:sz w:val="24"/>
          <w:szCs w:val="24"/>
        </w:rPr>
        <w:t xml:space="preserve"> LLC, provides consulting services.  He states he is a Aerospace Materials and Process Engineer with experience developing materials and processes for commercial and defense aerospace companies.  Ms. Meyers spoke with this person and conducted a search of </w:t>
      </w:r>
      <w:r>
        <w:rPr>
          <w:rFonts w:ascii="Times New Roman" w:eastAsia="Times New Roman" w:hAnsi="Times New Roman" w:cs="Times New Roman"/>
          <w:sz w:val="24"/>
          <w:szCs w:val="24"/>
        </w:rPr>
        <w:t xml:space="preserve">our licensing records and found this person was not licensed.  Mr. Rickert asked </w:t>
      </w:r>
      <w:r>
        <w:rPr>
          <w:rFonts w:ascii="Times New Roman" w:eastAsia="Times New Roman" w:hAnsi="Times New Roman" w:cs="Times New Roman"/>
          <w:sz w:val="24"/>
          <w:szCs w:val="24"/>
        </w:rPr>
        <w:t xml:space="preserve">if </w:t>
      </w:r>
      <w:r>
        <w:rPr>
          <w:rFonts w:ascii="Times New Roman" w:eastAsia="Times New Roman" w:hAnsi="Times New Roman" w:cs="Times New Roman"/>
          <w:sz w:val="24"/>
          <w:szCs w:val="24"/>
        </w:rPr>
        <w:t xml:space="preserve">the work being done </w:t>
      </w:r>
      <w:r>
        <w:rPr>
          <w:rFonts w:ascii="Times New Roman" w:eastAsia="Times New Roman" w:hAnsi="Times New Roman" w:cs="Times New Roman"/>
          <w:sz w:val="24"/>
          <w:szCs w:val="24"/>
        </w:rPr>
        <w:t>fell</w:t>
      </w:r>
      <w:r>
        <w:rPr>
          <w:rFonts w:ascii="Times New Roman" w:eastAsia="Times New Roman" w:hAnsi="Times New Roman" w:cs="Times New Roman"/>
          <w:sz w:val="24"/>
          <w:szCs w:val="24"/>
        </w:rPr>
        <w:t xml:space="preserve"> under an industrial exemption.  It is the opinion of the Board that this company is offering engineering services.  The Board also asked why this i</w:t>
      </w:r>
      <w:r>
        <w:rPr>
          <w:rFonts w:ascii="Times New Roman" w:eastAsia="Times New Roman" w:hAnsi="Times New Roman" w:cs="Times New Roman"/>
          <w:sz w:val="24"/>
          <w:szCs w:val="24"/>
        </w:rPr>
        <w:t xml:space="preserve">ssue did not come before the Complaint Committee.   The Board asked Mr. Thomas to respond to the inquiry and to inform Mr. Hinman that an engineering firm permit is required if engineering services are being offered and if no </w:t>
      </w:r>
      <w:r>
        <w:rPr>
          <w:rFonts w:ascii="Times New Roman" w:eastAsia="Times New Roman" w:hAnsi="Times New Roman" w:cs="Times New Roman"/>
          <w:sz w:val="24"/>
          <w:szCs w:val="24"/>
        </w:rPr>
        <w:t>engineering</w:t>
      </w:r>
      <w:r>
        <w:rPr>
          <w:rFonts w:ascii="Times New Roman" w:eastAsia="Times New Roman" w:hAnsi="Times New Roman" w:cs="Times New Roman"/>
          <w:sz w:val="24"/>
          <w:szCs w:val="24"/>
        </w:rPr>
        <w:t xml:space="preserve"> services are being</w:t>
      </w:r>
      <w:r>
        <w:rPr>
          <w:rFonts w:ascii="Times New Roman" w:eastAsia="Times New Roman" w:hAnsi="Times New Roman" w:cs="Times New Roman"/>
          <w:sz w:val="24"/>
          <w:szCs w:val="24"/>
        </w:rPr>
        <w:t xml:space="preserve"> offered the word “Engineering” must be removed from his company name so the public will not be confused as to what type of services his company is offering.  </w:t>
      </w:r>
    </w:p>
    <w:p w14:paraId="00000074" w14:textId="77777777" w:rsidR="000C6761" w:rsidRDefault="000C6761">
      <w:pPr>
        <w:spacing w:after="0" w:line="240" w:lineRule="auto"/>
        <w:ind w:left="0" w:hanging="2"/>
        <w:rPr>
          <w:rFonts w:ascii="Times New Roman" w:eastAsia="Times New Roman" w:hAnsi="Times New Roman" w:cs="Times New Roman"/>
          <w:sz w:val="24"/>
          <w:szCs w:val="24"/>
        </w:rPr>
      </w:pPr>
    </w:p>
    <w:p w14:paraId="00000075"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Requirements for Applicants for Reexamination</w:t>
      </w:r>
    </w:p>
    <w:p w14:paraId="00000076" w14:textId="77777777" w:rsidR="000C6761" w:rsidRDefault="000C6761">
      <w:pPr>
        <w:spacing w:after="0" w:line="240" w:lineRule="auto"/>
        <w:ind w:left="0" w:hanging="2"/>
        <w:rPr>
          <w:rFonts w:ascii="Times New Roman" w:eastAsia="Times New Roman" w:hAnsi="Times New Roman" w:cs="Times New Roman"/>
          <w:sz w:val="24"/>
          <w:szCs w:val="24"/>
        </w:rPr>
      </w:pPr>
    </w:p>
    <w:p w14:paraId="00000077"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Board received an email from an exam applic</w:t>
      </w:r>
      <w:r>
        <w:rPr>
          <w:rFonts w:ascii="Times New Roman" w:eastAsia="Times New Roman" w:hAnsi="Times New Roman" w:cs="Times New Roman"/>
          <w:sz w:val="24"/>
          <w:szCs w:val="24"/>
        </w:rPr>
        <w:t xml:space="preserve">ant inquiring if the Board can force an applicant to pay for an exam review course.  The Board’s response was no.  The Board members reviewed the requirements in the law and regulations to ensure they do not need to be updated. </w:t>
      </w:r>
    </w:p>
    <w:p w14:paraId="00000078" w14:textId="77777777" w:rsidR="000C6761" w:rsidRDefault="000C6761">
      <w:pPr>
        <w:spacing w:after="0" w:line="240" w:lineRule="auto"/>
        <w:ind w:left="0" w:hanging="2"/>
        <w:rPr>
          <w:rFonts w:ascii="Times New Roman" w:eastAsia="Times New Roman" w:hAnsi="Times New Roman" w:cs="Times New Roman"/>
          <w:sz w:val="24"/>
          <w:szCs w:val="24"/>
        </w:rPr>
      </w:pPr>
    </w:p>
    <w:p w14:paraId="00000079"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Memo regarding Mileage Rates for 2022</w:t>
      </w:r>
    </w:p>
    <w:p w14:paraId="0000007A" w14:textId="77777777" w:rsidR="000C6761" w:rsidRDefault="000C6761">
      <w:pPr>
        <w:spacing w:after="0" w:line="240" w:lineRule="auto"/>
        <w:ind w:left="0" w:hanging="2"/>
        <w:rPr>
          <w:rFonts w:ascii="Times New Roman" w:eastAsia="Times New Roman" w:hAnsi="Times New Roman" w:cs="Times New Roman"/>
          <w:sz w:val="24"/>
          <w:szCs w:val="24"/>
        </w:rPr>
      </w:pPr>
    </w:p>
    <w:p w14:paraId="0000007B"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Board found this memo to be informational.</w:t>
      </w:r>
    </w:p>
    <w:p w14:paraId="0000007C" w14:textId="77777777" w:rsidR="000C6761" w:rsidRDefault="000C6761">
      <w:pPr>
        <w:spacing w:after="0" w:line="240" w:lineRule="auto"/>
        <w:ind w:left="0" w:hanging="2"/>
        <w:rPr>
          <w:rFonts w:ascii="Times New Roman" w:eastAsia="Times New Roman" w:hAnsi="Times New Roman" w:cs="Times New Roman"/>
          <w:sz w:val="24"/>
          <w:szCs w:val="24"/>
        </w:rPr>
      </w:pPr>
    </w:p>
    <w:p w14:paraId="5DA1BB1B" w14:textId="77777777" w:rsidR="00C745E5" w:rsidRDefault="00C745E5">
      <w:pPr>
        <w:spacing w:after="0" w:line="240" w:lineRule="auto"/>
        <w:ind w:left="0" w:hanging="2"/>
        <w:rPr>
          <w:rFonts w:ascii="Times New Roman" w:eastAsia="Times New Roman" w:hAnsi="Times New Roman" w:cs="Times New Roman"/>
          <w:b/>
          <w:sz w:val="24"/>
          <w:szCs w:val="24"/>
        </w:rPr>
      </w:pPr>
    </w:p>
    <w:p w14:paraId="0000007D" w14:textId="0C240A09"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APPLICATIONS APPROVED ADMINISTRATIVELY FOR RECIPROCITY </w:t>
      </w:r>
    </w:p>
    <w:p w14:paraId="0000007E" w14:textId="77777777" w:rsidR="000C6761" w:rsidRDefault="000C6761">
      <w:pPr>
        <w:spacing w:after="0" w:line="240" w:lineRule="auto"/>
        <w:ind w:left="0" w:hanging="2"/>
        <w:rPr>
          <w:rFonts w:ascii="Times New Roman" w:eastAsia="Times New Roman" w:hAnsi="Times New Roman" w:cs="Times New Roman"/>
          <w:sz w:val="24"/>
          <w:szCs w:val="24"/>
        </w:rPr>
      </w:pPr>
    </w:p>
    <w:p w14:paraId="0000007F"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52 applications, supported by NCEES Model Law Engineer records that were administratively approved f</w:t>
      </w:r>
      <w:r>
        <w:rPr>
          <w:rFonts w:ascii="Times New Roman" w:eastAsia="Times New Roman" w:hAnsi="Times New Roman" w:cs="Times New Roman"/>
          <w:sz w:val="24"/>
          <w:szCs w:val="24"/>
        </w:rPr>
        <w:t>or licensure.</w:t>
      </w:r>
    </w:p>
    <w:p w14:paraId="00000080" w14:textId="77777777" w:rsidR="000C6761" w:rsidRDefault="000C6761">
      <w:pPr>
        <w:spacing w:after="0" w:line="240" w:lineRule="auto"/>
        <w:ind w:left="0" w:hanging="2"/>
        <w:rPr>
          <w:rFonts w:ascii="Times New Roman" w:eastAsia="Times New Roman" w:hAnsi="Times New Roman" w:cs="Times New Roman"/>
          <w:sz w:val="24"/>
          <w:szCs w:val="24"/>
        </w:rPr>
      </w:pPr>
    </w:p>
    <w:p w14:paraId="00000081"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EXECUTIVE SESSION</w:t>
      </w:r>
    </w:p>
    <w:p w14:paraId="00000082" w14:textId="77777777" w:rsidR="000C6761" w:rsidRDefault="000C6761">
      <w:pPr>
        <w:spacing w:after="0" w:line="240" w:lineRule="auto"/>
        <w:ind w:left="0" w:hanging="2"/>
        <w:rPr>
          <w:rFonts w:ascii="Times New Roman" w:eastAsia="Times New Roman" w:hAnsi="Times New Roman" w:cs="Times New Roman"/>
          <w:sz w:val="24"/>
          <w:szCs w:val="24"/>
        </w:rPr>
      </w:pPr>
    </w:p>
    <w:p w14:paraId="00000083"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Motion (IV) was made by Mr. Harclerode, seconded by Mr. Hubner and unanimously carried to go into Executive Session at 11:03 a.m. at Meet google.com/zhj-nupp-csk or by phone 1-442-245-7263 (PIN 235 132 259#). This session was permitted to be closed pursuan</w:t>
      </w:r>
      <w:r>
        <w:rPr>
          <w:rFonts w:ascii="Times New Roman" w:eastAsia="Times New Roman" w:hAnsi="Times New Roman" w:cs="Times New Roman"/>
          <w:sz w:val="24"/>
          <w:szCs w:val="24"/>
        </w:rPr>
        <w:t>t to General Provisions Article, Annotated Code of Maryland, §3-305(b) (7).  Upon completion of the session, the Board reconvened its public meeting at 11:14 a.m.</w:t>
      </w:r>
    </w:p>
    <w:p w14:paraId="00000084"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85"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COMPLAINT COMMITTEE </w:t>
      </w:r>
    </w:p>
    <w:p w14:paraId="00000086" w14:textId="77777777" w:rsidR="000C6761" w:rsidRDefault="000C6761">
      <w:pPr>
        <w:spacing w:after="0" w:line="240" w:lineRule="auto"/>
        <w:ind w:left="0" w:hanging="2"/>
        <w:rPr>
          <w:rFonts w:ascii="Times New Roman" w:eastAsia="Times New Roman" w:hAnsi="Times New Roman" w:cs="Times New Roman"/>
          <w:sz w:val="24"/>
          <w:szCs w:val="24"/>
        </w:rPr>
      </w:pPr>
    </w:p>
    <w:p w14:paraId="00000087"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Mr. Rickert reported on the status of complaints discussed by the Co</w:t>
      </w:r>
      <w:r>
        <w:rPr>
          <w:rFonts w:ascii="Times New Roman" w:eastAsia="Times New Roman" w:hAnsi="Times New Roman" w:cs="Times New Roman"/>
          <w:sz w:val="24"/>
          <w:szCs w:val="24"/>
        </w:rPr>
        <w:t>mplaint Committee January 13, 2022.</w:t>
      </w:r>
    </w:p>
    <w:p w14:paraId="00000088"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9"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18-PE-20  Resolved</w:t>
      </w:r>
    </w:p>
    <w:p w14:paraId="0000008A"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13-PE-19  Recommend Close</w:t>
      </w:r>
    </w:p>
    <w:p w14:paraId="0000008B"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01-PE-21  Referred to OAG. Pre-charge</w:t>
      </w:r>
    </w:p>
    <w:p w14:paraId="0000008C"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01-PE-22  Recommend Close</w:t>
      </w:r>
    </w:p>
    <w:p w14:paraId="0000008D"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03-PE-22  No follow up documentation received. Recommend Close</w:t>
      </w:r>
    </w:p>
    <w:p w14:paraId="0000008E"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04-PE-22  Letter to be sent to respondent</w:t>
      </w:r>
      <w:r>
        <w:rPr>
          <w:rFonts w:ascii="Times New Roman" w:eastAsia="Times New Roman" w:hAnsi="Times New Roman" w:cs="Times New Roman"/>
          <w:sz w:val="24"/>
          <w:szCs w:val="24"/>
        </w:rPr>
        <w:tab/>
      </w:r>
    </w:p>
    <w:p w14:paraId="0000008F"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05-PE-22  Awaiting response. Due January 17, 2022</w:t>
      </w:r>
    </w:p>
    <w:p w14:paraId="00000090"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06-PE-22  New Complaint.  Investigating</w:t>
      </w:r>
    </w:p>
    <w:p w14:paraId="00000091" w14:textId="77777777" w:rsidR="000C6761" w:rsidRDefault="000C6761">
      <w:pPr>
        <w:spacing w:after="0" w:line="240" w:lineRule="auto"/>
        <w:ind w:left="0" w:hanging="2"/>
        <w:rPr>
          <w:rFonts w:ascii="Times New Roman" w:eastAsia="Times New Roman" w:hAnsi="Times New Roman" w:cs="Times New Roman"/>
          <w:sz w:val="24"/>
          <w:szCs w:val="24"/>
        </w:rPr>
      </w:pPr>
    </w:p>
    <w:p w14:paraId="00000092"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Complaint Committee reviewed four applications for renewal/reciprocity in which the applicant self-reported a conduct issue.</w:t>
      </w:r>
    </w:p>
    <w:p w14:paraId="00000093" w14:textId="77777777" w:rsidR="000C6761" w:rsidRDefault="000C6761">
      <w:pPr>
        <w:spacing w:after="0" w:line="240" w:lineRule="auto"/>
        <w:ind w:left="0" w:hanging="2"/>
        <w:rPr>
          <w:rFonts w:ascii="Times New Roman" w:eastAsia="Times New Roman" w:hAnsi="Times New Roman" w:cs="Times New Roman"/>
          <w:sz w:val="24"/>
          <w:szCs w:val="24"/>
        </w:rPr>
      </w:pPr>
    </w:p>
    <w:p w14:paraId="00000094"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(IV) was made by Ms. Perrin, seconded by Mr. Harclerode, and unanimously carried </w:t>
      </w:r>
    </w:p>
    <w:p w14:paraId="00000095"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to accept the recommendations of the Complaint Committee</w:t>
      </w:r>
    </w:p>
    <w:p w14:paraId="00000097" w14:textId="174C58E1"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98"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OTHER BUSINESS </w:t>
      </w:r>
    </w:p>
    <w:p w14:paraId="00000099" w14:textId="77777777" w:rsidR="000C6761" w:rsidRDefault="000C6761">
      <w:pPr>
        <w:spacing w:after="0" w:line="240" w:lineRule="auto"/>
        <w:ind w:left="0" w:hanging="2"/>
        <w:rPr>
          <w:rFonts w:ascii="Times New Roman" w:eastAsia="Times New Roman" w:hAnsi="Times New Roman" w:cs="Times New Roman"/>
          <w:sz w:val="24"/>
          <w:szCs w:val="24"/>
        </w:rPr>
      </w:pPr>
    </w:p>
    <w:p w14:paraId="0000009D"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Board meeting is scheduled for Thursday, February 10, 2022 and is to be held </w:t>
      </w:r>
      <w:r>
        <w:rPr>
          <w:rFonts w:ascii="Times New Roman" w:eastAsia="Times New Roman" w:hAnsi="Times New Roman" w:cs="Times New Roman"/>
          <w:sz w:val="24"/>
          <w:szCs w:val="24"/>
        </w:rPr>
        <w:t>virtually.</w:t>
      </w:r>
    </w:p>
    <w:p w14:paraId="0000009E" w14:textId="77777777" w:rsidR="000C6761" w:rsidRDefault="000C6761">
      <w:pPr>
        <w:spacing w:after="0" w:line="240" w:lineRule="auto"/>
        <w:ind w:left="0" w:hanging="2"/>
        <w:rPr>
          <w:rFonts w:ascii="Times New Roman" w:eastAsia="Times New Roman" w:hAnsi="Times New Roman" w:cs="Times New Roman"/>
          <w:sz w:val="24"/>
          <w:szCs w:val="24"/>
        </w:rPr>
      </w:pPr>
    </w:p>
    <w:p w14:paraId="0000009F"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Ms. Trust informed the Board that the proper people were not </w:t>
      </w:r>
      <w:r>
        <w:rPr>
          <w:rFonts w:ascii="Times New Roman" w:eastAsia="Times New Roman" w:hAnsi="Times New Roman" w:cs="Times New Roman"/>
          <w:sz w:val="24"/>
          <w:szCs w:val="24"/>
        </w:rPr>
        <w:t>notified</w:t>
      </w:r>
      <w:r>
        <w:rPr>
          <w:rFonts w:ascii="Times New Roman" w:eastAsia="Times New Roman" w:hAnsi="Times New Roman" w:cs="Times New Roman"/>
          <w:sz w:val="24"/>
          <w:szCs w:val="24"/>
        </w:rPr>
        <w:t xml:space="preserve"> that the Board no longer has a consumer Board member and she asked that that notification be made.  </w:t>
      </w:r>
    </w:p>
    <w:p w14:paraId="000000A0" w14:textId="77777777" w:rsidR="000C6761" w:rsidRDefault="000C6761">
      <w:pPr>
        <w:spacing w:after="0" w:line="240" w:lineRule="auto"/>
        <w:ind w:left="0" w:hanging="2"/>
        <w:rPr>
          <w:rFonts w:ascii="Times New Roman" w:eastAsia="Times New Roman" w:hAnsi="Times New Roman" w:cs="Times New Roman"/>
          <w:sz w:val="24"/>
          <w:szCs w:val="24"/>
        </w:rPr>
      </w:pPr>
    </w:p>
    <w:p w14:paraId="000000A1"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Board asked that M. Archer’s appeal be tabled until the February 1</w:t>
      </w:r>
      <w:r>
        <w:rPr>
          <w:rFonts w:ascii="Times New Roman" w:eastAsia="Times New Roman" w:hAnsi="Times New Roman" w:cs="Times New Roman"/>
          <w:sz w:val="24"/>
          <w:szCs w:val="24"/>
        </w:rPr>
        <w:t xml:space="preserve">0, 2022 Board meeting. </w:t>
      </w:r>
    </w:p>
    <w:p w14:paraId="000000A2" w14:textId="77777777" w:rsidR="000C6761" w:rsidRDefault="000C6761">
      <w:pPr>
        <w:spacing w:after="0" w:line="240" w:lineRule="auto"/>
        <w:ind w:left="0" w:hanging="2"/>
        <w:rPr>
          <w:rFonts w:ascii="Times New Roman" w:eastAsia="Times New Roman" w:hAnsi="Times New Roman" w:cs="Times New Roman"/>
          <w:sz w:val="24"/>
          <w:szCs w:val="24"/>
        </w:rPr>
      </w:pPr>
    </w:p>
    <w:p w14:paraId="071FE184" w14:textId="77777777" w:rsidR="00C745E5" w:rsidRDefault="00C745E5">
      <w:pPr>
        <w:spacing w:after="0" w:line="240" w:lineRule="auto"/>
        <w:ind w:left="0" w:hanging="2"/>
        <w:rPr>
          <w:rFonts w:ascii="Times New Roman" w:eastAsia="Times New Roman" w:hAnsi="Times New Roman" w:cs="Times New Roman"/>
          <w:b/>
          <w:sz w:val="24"/>
          <w:szCs w:val="24"/>
        </w:rPr>
      </w:pPr>
    </w:p>
    <w:p w14:paraId="6D9E3BB5" w14:textId="77777777" w:rsidR="00C745E5" w:rsidRDefault="00C745E5">
      <w:pPr>
        <w:spacing w:after="0" w:line="240" w:lineRule="auto"/>
        <w:ind w:left="0" w:hanging="2"/>
        <w:rPr>
          <w:rFonts w:ascii="Times New Roman" w:eastAsia="Times New Roman" w:hAnsi="Times New Roman" w:cs="Times New Roman"/>
          <w:b/>
          <w:sz w:val="24"/>
          <w:szCs w:val="24"/>
        </w:rPr>
      </w:pPr>
    </w:p>
    <w:p w14:paraId="000000A3" w14:textId="74D36A34" w:rsidR="000C6761" w:rsidRDefault="00EE58A5">
      <w:pPr>
        <w:spacing w:after="0" w:line="240" w:lineRule="auto"/>
        <w:ind w:left="0" w:hanging="2"/>
        <w:rPr>
          <w:rFonts w:ascii="Times New Roman" w:eastAsia="Times New Roman" w:hAnsi="Times New Roman" w:cs="Times New Roman"/>
          <w:sz w:val="24"/>
          <w:szCs w:val="24"/>
        </w:rPr>
      </w:pPr>
      <w:bookmarkStart w:id="2" w:name="_GoBack"/>
      <w:bookmarkEnd w:id="2"/>
      <w:r>
        <w:rPr>
          <w:rFonts w:ascii="Times New Roman" w:eastAsia="Times New Roman" w:hAnsi="Times New Roman" w:cs="Times New Roman"/>
          <w:b/>
          <w:sz w:val="24"/>
          <w:szCs w:val="24"/>
        </w:rPr>
        <w:lastRenderedPageBreak/>
        <w:t xml:space="preserve">ADJOURNMENT </w:t>
      </w:r>
    </w:p>
    <w:p w14:paraId="000000A4" w14:textId="77777777" w:rsidR="000C6761" w:rsidRDefault="000C6761">
      <w:pPr>
        <w:spacing w:after="0" w:line="240" w:lineRule="auto"/>
        <w:ind w:left="0" w:hanging="2"/>
        <w:rPr>
          <w:rFonts w:ascii="Times New Roman" w:eastAsia="Times New Roman" w:hAnsi="Times New Roman" w:cs="Times New Roman"/>
          <w:sz w:val="24"/>
          <w:szCs w:val="24"/>
        </w:rPr>
      </w:pPr>
    </w:p>
    <w:p w14:paraId="000000A5"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Motion (IV) was made by Mr. Harclerode, seconded by Mr. Hubner, and unanimously carried to adjourn the meeting at 11:22 a.m.</w:t>
      </w:r>
    </w:p>
    <w:p w14:paraId="000000A6" w14:textId="77777777" w:rsidR="000C6761" w:rsidRDefault="000C6761">
      <w:pPr>
        <w:spacing w:after="0" w:line="240" w:lineRule="auto"/>
        <w:ind w:left="0" w:hanging="2"/>
        <w:rPr>
          <w:rFonts w:ascii="Times New Roman" w:eastAsia="Times New Roman" w:hAnsi="Times New Roman" w:cs="Times New Roman"/>
          <w:sz w:val="24"/>
          <w:szCs w:val="24"/>
        </w:rPr>
      </w:pPr>
    </w:p>
    <w:p w14:paraId="000000A7"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 With Corrections                     ________</w:t>
      </w:r>
      <w:r>
        <w:rPr>
          <w:rFonts w:ascii="Times New Roman" w:eastAsia="Times New Roman" w:hAnsi="Times New Roman" w:cs="Times New Roman"/>
          <w:sz w:val="24"/>
          <w:szCs w:val="24"/>
        </w:rPr>
        <w:t>x</w:t>
      </w:r>
      <w:r>
        <w:rPr>
          <w:rFonts w:ascii="Times New Roman" w:eastAsia="Times New Roman" w:hAnsi="Times New Roman" w:cs="Times New Roman"/>
          <w:sz w:val="24"/>
          <w:szCs w:val="24"/>
        </w:rPr>
        <w:t>_________ Without Correct</w:t>
      </w:r>
      <w:r>
        <w:rPr>
          <w:rFonts w:ascii="Times New Roman" w:eastAsia="Times New Roman" w:hAnsi="Times New Roman" w:cs="Times New Roman"/>
          <w:sz w:val="24"/>
          <w:szCs w:val="24"/>
        </w:rPr>
        <w:t>ions</w:t>
      </w:r>
    </w:p>
    <w:p w14:paraId="000000A8"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9" w14:textId="77777777" w:rsidR="000C6761" w:rsidRDefault="000C6761">
      <w:pPr>
        <w:spacing w:after="0" w:line="240" w:lineRule="auto"/>
        <w:ind w:left="0" w:hanging="2"/>
        <w:rPr>
          <w:rFonts w:ascii="Times New Roman" w:eastAsia="Times New Roman" w:hAnsi="Times New Roman" w:cs="Times New Roman"/>
          <w:sz w:val="24"/>
          <w:szCs w:val="24"/>
        </w:rPr>
      </w:pPr>
    </w:p>
    <w:p w14:paraId="000000AA"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Signed by: </w:t>
      </w:r>
      <w:r>
        <w:rPr>
          <w:rFonts w:ascii="Times New Roman" w:eastAsia="Times New Roman" w:hAnsi="Times New Roman" w:cs="Times New Roman"/>
          <w:sz w:val="24"/>
          <w:szCs w:val="24"/>
        </w:rPr>
        <w:t>David Mongan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Date: </w:t>
      </w:r>
      <w:r>
        <w:rPr>
          <w:rFonts w:ascii="Times New Roman" w:eastAsia="Times New Roman" w:hAnsi="Times New Roman" w:cs="Times New Roman"/>
          <w:sz w:val="24"/>
          <w:szCs w:val="24"/>
        </w:rPr>
        <w:t>March 18, 2022</w:t>
      </w:r>
    </w:p>
    <w:p w14:paraId="000000AB"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Board Chairman</w:t>
      </w:r>
    </w:p>
    <w:p w14:paraId="000000AC" w14:textId="77777777" w:rsidR="000C6761" w:rsidRDefault="000C6761">
      <w:pPr>
        <w:spacing w:after="0" w:line="240" w:lineRule="auto"/>
        <w:ind w:left="0" w:hanging="2"/>
        <w:rPr>
          <w:rFonts w:ascii="Times New Roman" w:eastAsia="Times New Roman" w:hAnsi="Times New Roman" w:cs="Times New Roman"/>
          <w:sz w:val="24"/>
          <w:szCs w:val="24"/>
        </w:rPr>
      </w:pPr>
    </w:p>
    <w:sectPr w:rsidR="000C6761">
      <w:type w:val="continuous"/>
      <w:pgSz w:w="12240" w:h="15840"/>
      <w:pgMar w:top="1440" w:right="1440" w:bottom="1170" w:left="144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48282" w14:textId="77777777" w:rsidR="00EE58A5" w:rsidRDefault="00EE58A5">
      <w:pPr>
        <w:spacing w:after="0" w:line="240" w:lineRule="auto"/>
        <w:ind w:left="0" w:hanging="2"/>
      </w:pPr>
      <w:r>
        <w:separator/>
      </w:r>
    </w:p>
  </w:endnote>
  <w:endnote w:type="continuationSeparator" w:id="0">
    <w:p w14:paraId="471EC6E8" w14:textId="77777777" w:rsidR="00EE58A5" w:rsidRDefault="00EE58A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1" w14:textId="77777777" w:rsidR="000C6761" w:rsidRDefault="000C6761">
    <w:pPr>
      <w:ind w:left="0" w:hanging="2"/>
      <w:jc w:val="center"/>
    </w:pPr>
  </w:p>
  <w:p w14:paraId="000000B2" w14:textId="77777777" w:rsidR="000C6761" w:rsidRDefault="000C6761">
    <w:pPr>
      <w:ind w:left="0" w:hanging="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3" w14:textId="77777777" w:rsidR="000C6761" w:rsidRDefault="000C6761">
    <w:pPr>
      <w:ind w:left="0" w:hanging="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5672D" w14:textId="77777777" w:rsidR="00EE58A5" w:rsidRDefault="00EE58A5">
      <w:pPr>
        <w:spacing w:after="0" w:line="240" w:lineRule="auto"/>
        <w:ind w:left="0" w:hanging="2"/>
      </w:pPr>
      <w:r>
        <w:separator/>
      </w:r>
    </w:p>
  </w:footnote>
  <w:footnote w:type="continuationSeparator" w:id="0">
    <w:p w14:paraId="472A1D1A" w14:textId="77777777" w:rsidR="00EE58A5" w:rsidRDefault="00EE58A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D"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Board for Professional Engineers</w:t>
    </w:r>
  </w:p>
  <w:p w14:paraId="000000AE" w14:textId="77777777"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Minutes – </w:t>
    </w:r>
    <w:r>
      <w:rPr>
        <w:rFonts w:ascii="Times New Roman" w:eastAsia="Times New Roman" w:hAnsi="Times New Roman" w:cs="Times New Roman"/>
        <w:sz w:val="24"/>
        <w:szCs w:val="24"/>
      </w:rPr>
      <w:t>February 10</w:t>
    </w:r>
  </w:p>
  <w:p w14:paraId="000000AF" w14:textId="38D86302" w:rsidR="000C6761" w:rsidRDefault="00EE58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8C2A64">
      <w:rPr>
        <w:rFonts w:ascii="Times New Roman" w:eastAsia="Times New Roman" w:hAnsi="Times New Roman" w:cs="Times New Roman"/>
        <w:sz w:val="24"/>
        <w:szCs w:val="24"/>
      </w:rPr>
      <w:fldChar w:fldCharType="separate"/>
    </w:r>
    <w:r w:rsidR="0028609D">
      <w:rPr>
        <w:rFonts w:ascii="Times New Roman" w:eastAsia="Times New Roman" w:hAnsi="Times New Roman" w:cs="Times New Roman"/>
        <w:noProof/>
        <w:sz w:val="24"/>
        <w:szCs w:val="24"/>
      </w:rPr>
      <w:t>7</w:t>
    </w:r>
    <w:r>
      <w:rPr>
        <w:rFonts w:ascii="Times New Roman" w:eastAsia="Times New Roman" w:hAnsi="Times New Roman" w:cs="Times New Roman"/>
        <w:sz w:val="24"/>
        <w:szCs w:val="24"/>
      </w:rPr>
      <w:fldChar w:fldCharType="end"/>
    </w:r>
  </w:p>
  <w:p w14:paraId="000000B0" w14:textId="77777777" w:rsidR="000C6761" w:rsidRDefault="000C6761">
    <w:pPr>
      <w:pBdr>
        <w:top w:val="nil"/>
        <w:left w:val="nil"/>
        <w:bottom w:val="nil"/>
        <w:right w:val="nil"/>
        <w:between w:val="nil"/>
      </w:pBdr>
      <w:tabs>
        <w:tab w:val="left" w:pos="270"/>
      </w:tabs>
      <w:spacing w:after="0" w:line="240" w:lineRule="auto"/>
      <w:ind w:left="0" w:hanging="2"/>
      <w:jc w:val="center"/>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61"/>
    <w:rsid w:val="000C4FF3"/>
    <w:rsid w:val="000C6761"/>
    <w:rsid w:val="0028609D"/>
    <w:rsid w:val="007B4052"/>
    <w:rsid w:val="008C2A64"/>
    <w:rsid w:val="00C745E5"/>
    <w:rsid w:val="00EE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E787"/>
  <w15:docId w15:val="{D05671DC-6BF9-4B9F-B261-FABD5BBD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PVg9+sfgRFjIY204e6o8r0E2Wg==">AMUW2mWi+C8orEco1BJM7y68o6FbnTadG9Uxm1zqJpRUX5bGJWdR/cQe1JZh70mcCL9k436/3kyPX9FQRF/bdYgOcg/58EtTasinAl7qbzVz4IaPrVbf/eDoDfDW79RGUnf7q37VolxJJOWsc0OtgPYJ/10Z73jrwB2X0btVz53Vkhuw7QyI4DnFxPQqJk/u9CtJpGgH58CMIEIILSVN6IrG8fBtEz6wIvTI9Y9owNKhV4yCtIjPOlyy8wdMUGAwZUAQnxNsgR0n5vZebmazfoBMBco5YVyKH5oGqGxtNDrrBQ9BlpzCIW0Oxa/gGgh0mwNDTU+4QPunhQqSFrGLlVlcky6MHNySEx42BNDavnkZ8/1ukRpX15NGTkmTNPk7fyxKHN/scLui20ABUoeZiyxe1fF83LmjCx2qt7Hson6i+MbI92cjC4+IvnPrS6XvTQGlYzni1mO+EB4oDirwdL3+WxukYaTzId0iO8y57LoJzEvzyugLGKJHrYfIxycdJ4lHz/eoizJU7wVp2BwUtdVqg/q3yWHwtMrxOLkFfrFkTWnOAR8LfXb4U2f6jZLrwwF8peT/XKU3r+dGorZoK7Aawba3n32bYUvJid5ZebUrYz6BnDuW95kQUWKz9j9gVzd+r7StaSQ/talc2LARL5oN+daAzOOv/qhVKL7vO9pOwdQ4+GAK1bGbO0s0rOTq2mcpiEYi+a9puFDgLRn/CA4lTKjYGofMgPvBoYQzGEDEggJoyfU/GyMlTI3nSjHKRvJ3HqG4716eUcXUtvhjE8RARpwFlH8txXa/l7lv6H8eYNu0MfbapxLncYA9GDJCNgjiQlY6v6fX11A1RoiOEji1jNQ9TZnMyw9zpHesQ2u5ddwfxEv/l+evFEMKn/bNdi/mD5ykAf6iyu0haKA+VbRNUvcya6P+lBlXzIyELlTNUaDDr5xNHsxEyrMyJlhNDVk860jRUT0h/WyZviuZqKOOtHF6y2U1EvoBlTmn0itEbHK33GiwX8ItUO4dGJ8I59l5YGmw4/xURDmCZ7BsHVTUZDaYupGlxzChmJJjGc6OG1m09ox+5JGdBxwUog5bejrHA/DGVr3GEbgG5S2GN0Af895SufwSSwQE5hQj0a7OlovNNlIibXNzIcsTvNDiIXMP5zwPQATGnIH14IZnjpfFqQTh1HPqSanHXQZXoyfty1CmLdRup27JY8o2BbY5tjOOsAQ8dNy32B1jx4P9A43wKiter0nmv+nTNxcg3IVtaqJADQ2r298nwkuZx/KavyY4bNISDD2exqDY26v1maj+6yFXKucA+gV88/QvUZKz8LeuIuqJ8eiZ6Q4GgKvVGCg40aVsZ6bgumHbWKfsQe2ivoYnbbbWVXrBdczFMH5HbuQA5Noe0BZe6loYjXpK+ZDAVAuFiSGiMfGfk/sDCzT9ukO+EKt4B1PMARCS/3zGfEjxubxl7Rk+2fJXmiK98FyTfvMrBYYZ8j80gvWt6W9QxBT3HhBgpqgVb/4IdqtZRCJSdEREqpPRHsmUEBl2Nc+VDlt4Y3kJ8aRlA3eLhoRFjE+feHj5JyCpAfhCahuiUeAqtRZrrpMRE4Htd3kYH18YU9Zzf72FTz/5pYWwhhHpz5tm5iCzd5Wf3rsFPXD5+SylxaA08RoA6kDX4zszJFJ/WODYs/fJeXzKCOB2h0CkBktqCeng+omyZHcbIGRzyOnIHMKXVKdjsdL4+bUikHyWYwukZWtwQskqCSAV0uF87qvx4Deu1Fbgu/c0dqeqc62vfjt9fPz76ltrDcz7Tj22V2MAT7m+k6zvWfm5nj2GfJjplgPmxsbJl71DaHN7e2Czc0U7/vzFEWF6/XRDYlxhrYA1pPF5gNJWmFuloFt+kp8BNk6PqjtgiAANUyE2G1eYhH1nA+ghQixeawhA2UTYR5dh2VG2VFz4k2/J7XC0KHeIBtMkStPMAWrtZBf/QfQ2jeDi49LBttKRm3ewBgxkuYutii5cqJvq1pXmpEPjZ5eT83nVN11cQkW6X08dF0HlkakEQ0555CxGwVQ5YTpk0E+pyaCZj/3gmpETo0pyqwimBzkzGPH5DjcszUZRd2mD0j5eas4PMI0A8GuQ4tcslaW23Hnm73hIcnCQjCh0dvYU01xfQwC6l76FFKsMOAhRKBLFgXoKHwSL1FU7fwXDaZAsPrw86FnlAwTuysefZPcChF2yZjjdXwkQQ+j5BUrxhjCAEYNjTMM9AtNj9pel7jxtTANirPZOvLFBg/Lykef7NveW45wLin0NE+aNKxwtevxruYVyVo5OmDxhIfHKFenw97dBHvmfIq4rQGAmu2Ms1KGm/774bF/TyOsDlPM/VngY301Mdc0SFCZ18nEvbdMaBxW9UgaoJdbq/RcEBN+Qunv7Cs919wZ8u1EmZ26thevQ1H0sJzNJJzKot2aEw6v4mrv0wOo+BRP/SqKkv85sleLtr+JGi1bBm9Y5ydATSEM5WEKLALkvvHXsgAPc0ipUxMHcmqvg/Jn0TZnUlsqF2bqRgjY+ylW7rSfUArMaA3a/zo8NdBimnVXIQDt7+GHY/TaMgUqHSakyL56nIs2BOySMTUNqdUI5+cdg4hromZFywEtZH0rUpFAgeIU52asPHiGtrTvtsx2iyJVSo2l4WNcDZ+uqjUuaxD8lHJ8NM+SsgN5igpcHWbuexmThwbdn18dcG+4OpOffzCgchU3ot87qiXUJjkOpjSEqzzkfVpjLL4L2Fv6HRH7IE1YdF2qCvBD8xlGqbo3wE3IpnWzWJ/uunbmOT9THG19U2NsnxUNuEo9E96tBBDhU7N5k3zE4f9OFrcLJZB/xmA+ZP2xv3JBbMXvtu4sXGUcDmkuzRDp0MaM//td/VXiQnvYbU2ClfoDy4TkL5yNXRrwPkjsHhnFDWLkAg2hK2e50WBPzBHwpfOciXSZn+teiwfRY6h9Ak1OOvx7+J7Dm2IfAzd1kM3QF6uVz6fJ41q6O06gSaBSemBjs+OtzK8+zN7YwA/GI5HZmX8H9wLkOVH23XFA5yi11Yn974e5ESpDOBj7snOr0CvkqxkGFi4EofTkxh/dBHO7cWgwyTdXc76PDNx+Lk4AlZIiSf0ZdAwTgGlKbJDFVP92yVr5Y+PUDT0LxEI6VqjcwAak7bz/S8EtVlIcnMeIGXZia6Ix6aPzrDT8Zr/RsTDksBBWvnWLDXksC00Udw+iLpanrrKh3JUmVf5HWJ257pp6dCwIzUvcOKjoU28uCjj4QGl2ZNWThkUXJwTvsBa4uY58to6WaN6zXPysKS9auFfyrvAH1theqk3bN7kp/SoGgCTr5KbCrSF6IIZjgBNYJ6sBW5XyJxMdYJXXkxr5xpUON6KCcpqKaE57+Rge+N77ka3WVsGQJAemWR4fTltIyyR+axE1qvhNSc8WQYUsrAtJrSM42uMZfH4st24+i/iqIAW1O0FGGd5M5zzECwgFqhJMNUxCj0RzJ6V8WMSGYLnVfiiAqwej+PLvxoj9F0sMuAlAN8U/XsqEutnak8fZZ1HgdgRHBNoz+TytRZGCKnuPkFVd73BXlmQevcMiE+5VcJqxuUPEioBxy3DkhkNAdjV+E/jWrz5KjzT9t5rwYJ4hATmnLG+u+bBdg+DHBbfhW8Qb5eFWuO9BaIIkTi49b2R4IgDy+pqdSBFMaXx5fjGwEuU+QVjUtMyYyKj7I0a7rAFwKn5LqHmIixhRhpLkOxR6/v3hVBiF+Mza78rwOS/9tJM40bJtRc07A1PO4ARgy33eqdmjrN97Sfdvv7KNmDGh1Pv9B11PosHyoC/mYao9SV/Rounb2nfVBqvbsAY9RnzCt6mVo43JG/x1PLYcl7sLlXRuHoxMm9BBATKEygsQlRfNjm+kyS8ubqdHHe3cW+QSx8jZ7VrMHhVYWT+pKRmIAECqO6DUAOU5aL4+NM2ayTfcKQifSSb/GDtJ3LdMxWccdcpWfztuTvH507ryYvZB0M/uSMZX8KDoDiVUZJR96+vWpimgK6wldB79ie/RA8hVL9IzwwXesQUDIM47yDG9QvYHidBxPfWEvNL90kA8/VD0AMg/uS/7TL2+yJp2HsaMbzmDLkSkD4ZLxCQNkAWfqsuz+3KGWqborpgm5JmoEckZuRq+cdqxX++Qjs4u97s3ZmAj2lxyD8nfHDJN653zCcCWFLSjhK5U8FNGE8isQV5rAklW/ZgsGmhvNtZJn3jLBYckowYYnRi6k90R1AMe+QNfW2xB/eZ+JHGFFsX1EauPPA4t/SNqlW4LWZD1LK2E9hlMQde7NruXakcRpbp8fDroFCXEiT/wy4G9uF3+m+65My5dbULik3mQONpzRf9WKrbrZanh44ms8DkaXL4tFBVoRmItgtZMdA48VaGcaxi2aN3XA7cx9M7bK40rpwBVAycHqQJKsVrPSxdy5UjBjdm2MO87gA2yoUT7fo/EyAKPUhjjEHY5A0OND3XN64oaCkNpWytentxpGSlg5duLN0uTdYXPMv0vvF0Df7j6zEh3ZybqhFWEyG4ogQJgS1We5PhntL9y+yaZ80oiHgguBoSiR/dxVWwLPTmXKlOFbJLA8VpQQLv4ILsk5xyq0S4jVmRrS5dLM9xqQEmeDkQrzDvnyFNQZ9Lexgp2vwN/ZW5Yc23nVaXYjflPDoL7oyOYlCjOTAlXvJy58fbnK2/FX1cU92x0OAtT9+gGBchx/0iHYBB+zUhrJR/eiMcKZG2SVia0JFxja5GBhthS2Ti1kFuSIai459KC8XxVOrhIbpzk8jmqru4pSnyKQPyg8Tz1dEjg6Ma4D7RBOihj2qWG7Dnjevv90xxdwDZ9tJ/n4fZq5lPy1fIFW6gRzNkltLMTcbG0RcM+PEXuvlCGxk0ZFmxPiXHu8OUkFs9+bNw1GPUmW9qR5nxAxaZ4qx3pl05rYf2L+uGCEpBl17Hl9pLN9+CRmQvqaZsnAfad3F1Fbm/ba88Zlf5h/IwQW4PQCdy0jRGZ7fwedeqRABVMOwQ63lV3qiOQ157DaFdN+7wqWzRqPGOUSFbUYmN/jOVaFcL5R/rFOQOwH3Kp9Wxm9AaY5NxUyTEt7OgmR0x2ubTKZDTZBvUTApk5X7WStJYYI2kqsd7uHiSQS+iPJjlQKOxYanr3MCwHSyVLvuN0Q0oKxQNUWBPuPOOE9qTd0H9+Q055A5Yu5f4Hdl/BI3+Hy53/0Ja7JNn/L49dgDVdHx93oU1hBFEcIRrDu5QcWDfalhyHn/yw4Z5AEbSYc2VLonPVsPvDnQ72cML1QMNfG8Z0BlM1x7af5/a/BKnnUZKDntvc+OSVNZiS9VpvE0TqmiqN/uLH7ckhwSI7PvYThEjJgOJG7ARTjU5mlqGhrgnjssrSN0jvh+fps5h+dFf2ckdG8Wy42b5D8DDUI2pZ+9qjQAbhlUEA0lK2PFZA9bDYLNkGcPDxwXGVxukRVq0a4llqL+wTJgBWzWziV3iIlCqFURsvoctcclK9jzZZG6ierFBFstOBegJlEvr4lWtOxrrETb/EBJDBxS0iWprXgHnOsMhflV4fDOV6UwUs7T01xDi9d0PQ6dLtAG9BDRZ/M6PAv1j/EItIilT7b74BTgPJw/PI1s9XlzNrkkSJ3oBHgiTZmDzlMoDxhcMGUDMTMZCQ+ypwy7hVVrki8Iwb1dVhuHHMmzt7sNhIsMDcPhFTcUuXFKy2p7ql9EplQE78eadFIt0Nvg6e5k7iLX25+Y9DdBb0Wwe7BfMh/jhogNilQtfclrRJ1IEDVNTq/yH73UuwJ5s1vyGFV5wzkqC5t+sh0O2emlRCZxjyCiGF4LaEOgbEI/gXDD7l80+NXXgVkSL1Q1IVBYO92ZoDozD/WuliDQDfapZoIusLeq51umpC2xSVq1N7h7va5pIaeFuvS//hU5U/GBj3yCQrqb975r9gcg7HvQouonW9jZcbikgs28iT9OrbVqljPSSaszcrDPuQ4wuNfgo29T32/oZN6rqU6VidERbTcbcFFvUqgByxjZ2tJbDduW01Ok+nZpiNtYWcQccJD6JDjkC5IGT51bhWfCz+gdS8zaUouhqIfDPTwS2jnIb4enkxYnc5CCRWOUk3a2aRzkFa/W8uAmRBR5Lc2S3wU1beUTaqDwftMx+CoRMiYh+Czc2+jTkpaEpEuBdDDtrjdau54ht6p9CY99UjNx8saNIEuD5/asD80TlviRywwhS74ac70Hmuwh+TAqvVCOyOCfwlUmp7ufG1XekVJoCIKuCDmLGB3j7hovPMolFkhsO6o8WGrdZPqKMe4JVCIJsAYvph880uLGwVz7V/SfSn4yB4gMUWfjf5C88O7YI70IZDMeDajzJXhhzs/ZHINGFXm0pVb8FYJjXiyXLM6R5dUBa1HntmX0cDAUz3Ihh2K+BE+pruiDjTrD0bdYG/T//4HnlWo06DLxGUvZbfZTDIQPitafAtXwZsjY+IHHbxBzaRqn9061mbmdqVLbBqZtOvhERQS0Dlvehti1YhxLUa+74VCbsbwjXoWmfAlFIzR00Y533wtkf2GmvvCg95/8XWk3KVOIeD0N9nLxd7P0PDpI8u58k7I/cVudh017MbrDwlq8E3I/J7hXZ7oLmwDn/AEMlUZ04+ohAzrvkmfXfkF6nIvBS+fQVPDFQKcko51TeamQPgIkeCL2lRKBrO+G6D6HKtedVXnRGjI0ldbakZ4dUdLfNyRIo00hNMKnMzBGoXHO5qqRYjYSchKLJSuK8jjmKYUb9amG/wbpEOivT4Fc/jf1zZ8wihSMIqTX2HOuzhF/xTg8gqjXwtmcS3muvuMhB5ZlI1SnlNgTfLU+qVuro+pqHZUpyGeXU4rsMZCNCQVFgI2GuWghFpLiagZhj55O0YgrB55H0k8/+9U1Mr8Xzb8ANOvBEFRsIG6+Ku9DqdJ32thnsCrv0/VH16UWodJHNaHfnT4oQHWlHrgPJ4bULr/c8lvjm7O7SQBmLfL0DFcpDAHodbBOzW1sVcrzvMjKi1FW878dVfspJ1z+nMg4yyVFhIJpQnXaIlf80nXD/3YBwi/mtr20EG4xm9BMCSiW3JUS8brWLq/ub1yXAaeyryJXhgLQeQogiCj5zaeV36cFhmFNahGRHQUoKsJi/QSh6mQMgSMtgXKhsz9Llj6hqhNVVDZ78naZL7BcXJc162IjHS0ATZz8Q9bLRBt9EUOZizB53BtoqE8aeaPFMMTQlCHPA95N0m3MqtGwhkrOw8vOMkaHWJrEtNRzzMwbF1gItNg/ICAZq0ix0zCMVPf7CDpB/Jh4Xi8tWE4R7aoYbByrnGrKweEonw5XFF6Rey0Cqygcbni2GyL8AtV+o+SV8O8ffK9dqzAJPKeIjNRGU1OWaV6LvyBHO5OKwhqGq9Rc7Fuo49L1eE0wcsXhAIOblDWKlV7hzITf7WPQ7p6HucCl3v+owoXiYkTmyp5sBm0BXoECiVQ7xzp1Iq0sH8iPl89daw3Ly9xo3K2iaXkA+wFplnzpq/wi/G0gn2nf1BYQfCzefbByGHn2u4Dab2DTYZT6NvZlVQE5SYtnPVS5Sx6xSg92ILUdZyrgWNfwb5RSnnuUPeesoDodrcDdDyJ7f1lTOdcQX31ym2rzf+RuUUapXhMz0GCKryMIccGlXIwa3+775YmNzUiYVKwz3YU5oplJJGZAt0vaSo94Sqbe4msv3v1duxfJHPvquJQdZv7EzHdHkjJMFa7yzWAh3kD0d+i2tZp0X0KHyxWYa2qakSFoptqoWR+pHWxSjOoHV4RpztiM3hfHSNeyA52MQ9j0pJeDTZ4IGqYZ4KLP78GCwp+PPsF0W4jDVCnwRPQtsYp3UEUQRtL9v4Jinb2rVZl3oLlsMM5JZAtMsej9B20yWZZimpFqSJJh29orXrrr4Glw+tOh8AvXo/5klmSjpuHis1Hp5k94YWt2fkDvnsOe9iS1vHtSv5HVHW84S6/qh4UXGvepYYUDY+usQgNQLEU+ERiGmHKFpnmaGgx2w+rTek1H2hSTFgM0sEQPcR06/Yu1jiLcDcvwhVlxncdiWzkJlpZoYURcGYCUYlJ2qFQx4HQ1DdQATqk7gsEMRJJhF76URya8dW7g3CRN0LRwLBdSCYPEiTC6JZlvoU2Hef1e3JqfOYjZ7/qdkrDA1MpflFpDrEJk2UxI7JnW/L0on/5x3Tn/UTaWt7UjSaHx20v0KIjxUc3U+3op56atAoYWjTbj5+6mKTdpQeB/Nb/XRAZod9ZVsmjv8VfvD3fX+IYHt4kGcW5eCyizYryBYzOP0/hIWOYokRfIrBcUA4yYBJbwK5vlu4birJ1CGzT+5+DP43da7GawbyDptuhmPuwLwL42T2pupxQHaSGni+55c15rsGSTlgo+Dr9IZXMEDnWb0xhgCbEIQhmvssH/Do6TrsTyWQwWk1e8bFLvQ9TXdwAvpFhqxImoWCnPevAzXUZeQqEZraHsn4zlwDSoTY0kDWGZFTw7l3wH8VqPCRUBDNh5bqiWyy7MPYVfX/pkvcQsHkOK5rngXMjlbsXiKtA6QkmdcNhAV3ptVk02wktjgUxp5Jt6niqESh23pTW/ymx9MpAS0VkbvRQVHlWYEizn82OWhjQe1E3TC6JIDs34AOOey/qFjNwEb7UX1cHHl1z9zVPACX3ss4JnIT3Bk6RVgx/AsB7SjNIPFSnLQoV2EQkKxcz5SHo0/Z8af00oCZegSdCDbhCiw9X0TaGEOsQ3ycquJ8Dl1iyR2v1VA268QNMRluuhjLuClWIkwkYvBzoV7jNfu4kdd/TogcjB83P6htKQVnCoxRnMb9uBB/w9Ed9A3ue30cUwJw+fxHMD2RvN0RWDETJTYURSug792hhQewJrtGSlf9TuLcuZSX0taFSd3Va5teFL++25YJDBcLP1NBD5mLyfaNOXBWe9IKc3hKs0/gilFoFjISOZL4Ch1+yd50KK70CCejzfHg6GNd2kfsWCiZ9PoEBDoXYjxuSVxC2Hm4u5KagyEkJ0gKdsooLgLnPmS1TZo+8wD156ZAKYEbS+DPW9nfh5m9KT7pvqvph61WZhJoOMLgfYXVgK2T2P4NQenniEy5L0sO1Si+woyE6Tkzjb/Rd6gLvr/ZUyrXTSPrP49ly0XEjuH6Ix78cCjwIRyGNx2HU/97H8DoZQfBKuL1Uqk6iFsV/z8EFxmrp1tFKKJyAnZZXiW320ZunHftrqTRmhZAXVq3i7WLl8ne94LBHkOtbKVlLZWbacxrEA0XKiDfJjdOLnOmn/5ZfL/F1+pejbm/DFs1QNrtspOYZkRiE3VIPJ+n/z3nIm+EW06170JtjA+Xvnf0jzVx9zU59TcQuo5Vjnij28p3EmFXPf+cu9Kv6pEZBjcDZdwk+lp01GF2px0nDQkbSCNu7i9UPmrjNiq4nI32cc8UTh6TLpacWZ/1iTi1gucwHsbhdouyqyk9rxL/1kjZtF07PBIjYI4haNLDe0fQpwA7kCHSwq/RI2/s+xBiE29JstMCV0nEZ1f4iyiVPV4lvxDLAnJz/W8uB3e+fGsxxaiKhSfBxv2s+kSy99CU5MKWlr1TTqTi/v2F72u1kue9rcI99izOeFsr1XS7rnJrzamYutETUzIpqGu50riue44ZOV4+3aCXID0vCNaQ15sTit8fPw2M/vjYE/oMHY82nBBKVck15bZ2QBC5dO/4/xLa+vLkOSnlI51WHcufd1pY6oI82TFHNm/mUY3Tfm8kprDGFah6rH8x6QxK7ld+xgMVoVnEWhz9PPF7HhmBiQumGs2mYYPqpkOELZiCVBgVF1RC0Lf0Z0/1erAWqi8N0XPgBA6EMRvQV+/8DPWyawQfMAt0pdMmgau+UiOT+zGYdwx2Ss+eVFJUpJZN1kAXKy+EThB0rQAqHLoIK7NGGb1rnUNgy54pdioHDPSA3qT6jiOv/v/OesmrQkdfTtIHTppX+j6Boz+qMWnr2mFqDic3n5kEzvasxiZ0K6ssXK+/2Jo+CM4DOISgbm796E6qEuZrhbAuZPmwG23IQtcGqaBXvAsdSCUlsoaDpvfrk9S6r/PbzSwuKHXLGoDVM5LXS1p0BmNBzhCbYkIu3Amq85vVR4Enm6B+7/bfZY/b2LUpo4N+WA/apfTPEEzEsRJ71+uVIpmPsZduiLx6EAEdwVVzJKodvqlliGEQagSCsT3Qx+FBC9kyEY6qx6ZPxF958tN0fVUAPdG6hk9oktnfh/J+ksgeeWh6oIJF350RUQ6/qKKee6TkrHxL+gAc9yLqCt4DCxVpJjUOB+bkEum0Fo02xVNAlg7wC7JtpEg0dTf9UYWq5eJMA/BwOzeDPPitC0Ho0dF7WmA49XHkf3L05CwKw0fqT82OAKA0pXwz2eQM7Yur/SKBeFwXWnRfhqHWsY8IBrxFAWRLAJ63m4M0FTS3oIGkN+lyJRfyqj6lq/P3o1bTxxQ+g2UHbd6H4ku8sBfy/R10D9vwMVCuTb/9m+dvVa8XOU8c2eyYzdmUnDKlAfze1Enwum6AIHk5PV1kJj8YlF2Ac4bZ9y91iJj724Pn3bjAEpDZKUP4l+fFboOenaQdvDXgZf62FWwMdN3rZyqIPRPrtHcXjxoPoEWCu1vRL6GtrjPgcSsm5rRzD5TRcZfmHBa/EVFAs0RaqE4c5kDr34LQcJV/rDGb0bbC/KijJu7hdTZd/C5JCAEtkKCts2SRMgZrP6cShOrewu9QLzzQQ9J4vWRMSJex13EwA9Im5WYiAd+RV2E6CWx2vSroN07rsxEQIYiZEKM48CG2N/IUx9aFzVgmCjy98Sgy0/qpWjVBcF0gYHve15jk4+T6a8vwP10IJ4lJ1dfVcLdiOlMYBkIsehIiSn5Ccoq6lkiNwe2Mo6mCqN2Dq3b9mTOuNE9zyrNaoMn9/wP4i11ssqpEpk9l55qEf1zXWMDEEvKJ/UUWCR/8PkklqVRuMggxXx1iqCQjlvnLMWOYaxI24scQZmefT/zEHMsHBbRFQ/bmTDBNDKID+2hqbLjgxe5XuQw2aucULEEHX9RMPL85uInYigIX4XJ4n9neb8z483IPZjNLLB+jo8gqekSwc5OuGo2dzAEsK1fXushtSOW1fbcZJVMDQD+l1LqcwpwXiL5/kT1Q3PWUpMhoNpuZQMfKBxWmrlgTdObKfjETBgCcvvPd2LtVYq7RuZhHhTZu+hIyTjQW4qQtUHdlclSTRipApZllL0wpzkjSmhqk30mdfVjwUT7DyY6USLf9H+0kkvonAKbmP4sNaxt7p4w6abbiTjSMeXRKrAFRoFZC/OUyP/d1IErSuBLuuKepoQ6qMNOdjzgEo2jR+a4a/Z6/ozfUxusGEPloUknE7SdyLIDUvVOpYE/Xo306zFr1IN0vvwNZs5+j3Xss31F/Ha3uI/M+kninNdKgtUGz4JkYbV4ZHb7RiFrQAgbsZg1UZX/qCn4wkkClEfq7mB7cieFGrUNhOQEJxGMw1JIlRtfwI54oFWmCuRIl5hg+L2G7TpRzJGk8z8TyacNLD4MEID/yBnoBAYvSN+eHb/5IApx3mhSrTlmWsEiBt6x8d3ygxwe6A6CRheku4ohY4AHjP48TcTqV4JUvOCI+G+jos3r+sGHe18yo3IhHLGl/YagTI79DSA8xL3JkmEgJAw8ybsHXrDzvBgkztDNIbcFZmvG5C+ECy0FSZX+micJyCl9ONyPcCMO4xxYOUyQjm/ay3ZAAQg4igaWFC91C9929ppm/XPcRS2eLKZeTlA7zMBqsr5nx3DQZkDPqFmYHVjMdh830AXrsz6cfvINE+nYAa4yrRVsXJlqlYq/OuV2QlVWV/xCWU2OOXRlfbjG2NnXRS+HVB+9ZnMBijaYY+ToClhyqUnVfKeBwsjp99cmhvEATfHULuh755D7aoLJcqzXQlduNNoW70HiF7uf2WDYt/JkhtvbvR2pgksA/czhWqRJ+4LT82L5niml6AHERHGJMFtCO0MJw9STsfH9BArTvgi9sRocq8t16OJv2/18JmhXAIBtYM6sFlmqIp0md2VlvFjJJ4nH2WFp00lA2XlEp/hUjvrTZWTjjTw6EK5xpDsni2LglHhFyuSwEft9WckdafcN18koNsIoF4S4ktn8gPbANsGlCvu/HYqFfzdXFmXuW/6VGsvBcsVHczCp1xR5zGnbeu02bJuc6T+ykCucf9B3PLCkbu02XHvGdL6t+SK/rs3qmWVcYeXcFNrodeWLJNd0Kf3BCCezyGvnkBkccmWWrl84R/pPac8V7lSbbjOwfjREYpu1zQ3UIpraL6p2i0WKyE/emCD3jSrMg/Wt4KF9Xtny/wae7dVzsj65hyNWoJMine2LLFvP/jlHo48YIZG0eSS5/Mi8xLVQoNbGDq+vIrcbk7mMNMklrbNGcpMCuimxBMzgLVbQPcLe96lvUrcm0cmN367rV1Lg9Gz4Mmhdowl1B/JL+cUfSrVln7qI+Vwbw1b1/Y6LjJehWIj83juwH7ihelD8F3kVgwuKyySw4clC3VntKPvsopo2dtg/5VyrX6tg+6cg8e5HWMKZHrPRJmYwAQbzAHzzGzuLAxWxiatPKZ5exTsS09I5ICzQSNTFAGxz0lTmw51P/DAUpdxi4sTIfo6HMn4XGYCHo+ecMF5TuSO8tZPtGzpG9It6LX4pBkijanKP3z/GFVjx4EF+RQa9I2p24Unq0i22rEYYWdIFxHCUThQUKM8w24KUeiAeOKHxg+b7lc49WkSAbgLNu7nZm2O5qf6PeImm8xcT1x/QNwSGQF2irQUeID7tLMuZl7ws4rtiFMrpIjml3iWwwJafuzjOIu8xAk7sbvIQ1npS+cOwEfBsc2AcPB/UAtz56EyH+40Qx5v4z1Qb3Q/2YAiA8XLGDx5khiUUFCVIGHk3tDBIwyaE2W5KaUb/J7mLgYbURLRBF5JljircMUMk9bV97LjGV2OYVtx0Orpq7jFVwMznrlu39oVCMdUtsdb9L2qIcXH6Pl1M8Bv2SKv/e3xoMIXXn1v19zy8IW1vXAvakyNfvtUYzUOr/7dANE4j70nCLkbfx59ifF96CdJ0eyMoVuMg8/CUrrvbLOCqVW5+MwFaxl4kpXNMWVOtLpcf/aV8JmSe3LLBQvSW2scUs6mUiHLQs/fntXWKMlkyvOYYVfczzy2+eR7Qbn6XoC6VCLba/MgQ6KF9Z2JZnbV6qLUUXMJAgxeIEZji/BobWboeUddqBQ+eNZaFWLpbgdwmZoNEN0z3WpMdKwOkAYIBiW003qP8aKBki+prZ3U59NNBIV+gPaFEqAafJhF0xEFSil/Ycj+pjn831VVRmHIkMIVp9MThSnaR81cxWDBb4oyRsZMN3rsAGWjSjQwHkVdQBMVfEiV0PubXWzZDVCOFG5bS4RjBU6G+9OqnLV44DiBY52n+Z5B1gldZfajiBTI7iIlhi6FGY++sFhxxmmo60e9oeM26jY16JiieJrjyVvCWwvpWcbgLq4Je7DYN5YikZolmDx+ep0rgakBBRtt3kNhL4Vw7AwevOv/vXS0i8Iw/sznJULksqOZv9yHAaH5xPqLXnF70OgXuNKZOAz2h0I3BrcZjq//S5HjRdK0OutDhHxJ3kYk9QCYZq4EOSQc2XGrAGp7Y93b0blJKwaq3arvN8DXTdsii4Rx0EtPNfaDwPE2X+IrkFcZxWUhD06V6VaLQSo3NorxZdfPGneck91gWzAqeBI+8GZ1lV/a0nBUdfVnSxVJVR9phsAuVrR0v5TcZWXygPIF41d5hTo/K3R4ujmhEr2RnvD15Lx39vhoRylVdYijzKAndSLOmJvI6K5q3z7xOrUIu/AEknE2goZGJoVzuG/689dnNMhY1paLD4j8V2fBtZ9mRYKMAszmPnqavQ+CM6aQSis5q0f0lngb1kos6EiQGq5KexODAH1J3Jd5vqQhMc+xzA0U/ATEez5DhBNKyXxcdTw3uS6/3xUgs8CvBNyRY4aoUtrDV9OWmifyJ/Mxvi4XngiJSMjlB03j+iYNro8NITE3AqazQu8ncc6dCiInHd5tPFKSFxoup3+lP+EkkWXct8x4H6jVjTLP5Gzzi3V+/oHDnrz8yftRaq5OtHyG2wAjW7tWe2G6gcQOAnWV4DeBdqUQ+C5T9DPsq7W4lVcilbKkPycQjJQp32z/2xJE8D2QmgeNIPJSjfZH5OB+MrulH6BpWvsfXdlQp7hCl5sQmcQxMYHyK4H9zK/MyJx6PN8a+EYdTI56l3Bk9ZzPXlZOLOyxVh7QZtQfdq/HfCP1Yuav1DU2wkBEXP2Uzkz+rgihZPac8CX0tpv3vxensCEBPJ/nqpMTcey7Xq3zdaemC6SGWq+TWL0nephcfiMqDkvj4Lsbc/S+XPPxcPIalGdHsBokpizHC9aTTG7h+Z7nErOuz8EUViCaUlc7onhv9CIDDxsVIqGrhX7Wi7hzS4vAUZTypJ4+WHq9MupOqFdqV1Sfj+ziGMrTfzJA5yNgh2xP4mV3JKzLhh9fTcDbGqrq22b0MtVVxjaJWcUCuqYaqDAhnDrH0k2gkeM4AstIK1GbvjMH1Q6T5+8Q53FjhdHho6J7/0OiY2ip/uuB1Z1XaRmn528IRw0unDUkapnqK/+vxbCQ1c410zdIuY60jq8a8+pcrVO3335AdZ/l8cGidiVX1b64hCYn6agVANdJZ0BjgQBfdf/dyb4W53iq0jnNi3BW5FKHcaDnEfg/pcOxeFQ1ch1PV1nEPphClm6jNQcWBKhaTNenjxWhtQQ26kAgWYZF6cSToltpcUnENFdyE7XNEIo9V5SJbQPetrYU8JSlWE5mdJ0iK6KVktqntuaaRbH32DQoymVwmB8KX+uDjIe1k9auif+aSagijKsFaR19z+3v1IbNxTbtnEFIFCSzs38yuzYHLaA8Tqv3trh88jfUcj3JsQG16WCqAuHRQhsPhnu3X9B3kiBjwh6gezWrK/HJaXKmzyECSIMjdwazggBL/U0Ts7aStcZBkgyrkDTa1nGOREQbHDA0G3YhC1EnrWcUi84DOpuN/Vh6Q2MKe4bok2ghko+nNlxTiirqhJuvYQNFADlugVp8uNABw11RlLGs7/n7i9TXFDS4JtRQlxBdyh7bHy4/pEVZB0KAcAlTDpQAhfCuVJEiR5siKyYFNeQ8YCKVKZ9dEFtXEjtOKpglXvNHij1/0oidnMc1ESXStSWH1KM19gv0B5FZelnB3KZm08MFc1w+mSFLpsC/Si06anyjVODZCW1TghiYmpQ6u87mTQ4Y40aIl8pZ7WjG10HqOrfgpqtw066s0/LPJIoqHT2mTUos8ZGcE0CV4pJLsx9DUrr7QP2teYV0BryD/G5quhqeOeRmqbEiL3zE5lpTfkSa+GNuHWp/HODFtkwbaeyRwukOHYJdlxzdDT+HWT0pYnvpS3twG0aAL6tQT8H7Lgyxrz57L09Q4sq4UAv5dBF8TfSUmP49o95iElxWWrgy5v+EyxX3q01RCTz9yCGGRphFgipteUt3rc2orw1dy0cSzlFF5Vs+XD56leyrx7DHfF1A+LV14AifNATApYymM93Tnd02i3T1oZKr3R6ywoKI8n0aZLTMVx4ifykwA0dYbljsVDW6Wp7xiaWLoBJIRJyXbl9G8hq9Bz2ou4zN62QLTbzMza5f/AL63Tnb+A6fOktLirDk3zLJ1oYqa6ZwLehlZ+FduIALSQGCuHP7DNSEy/Hv6nSuAI/Ac4Sr93Z3nA3r9kGrcrmp3DBJvOqsfQXsRLWaxF/2DjcejdtqEX4CUsXeVh7MIgxle8W8g+2vs8QhmD99BqOAm18d2hoICOMq+YBBGVKoOUrUy8UYTw6aGraBzgnquw6tWnRQEqMYbrMCPI1aYQcrYVebdRTY/UcTNeZhxg6Kv10qYfYizm0Kf+qXgLZhYARuPG3Q4YUNAnBPPl+ON7PJxjF7G4khvJ9Mpiipnubc+wlGAqxAutzFJmdtDeoWtL6hTX+ZejyWhyXVVROyixWQFwiL0RpuNZVFmRx9tgQ2cT5V4AudAm7zQHqeH4BSa6c2pdxzMNk6DUnoS8rCX6Bssk/FxRTKG5YGoSGfG7YDods84ldOt84IlM9C81ZINBg+4zDK3pkZciBzoJKVPKeNgi/HzwsgGMreVMGzUl1IF/kwUCGfp7FgzojfZZVt4Nk5honnXt2yCsLkBSLXxt42VnaJRi0Q3SD7p6cEmlmMzPRCXZZBwH7J1GObwhoNYLPcDcrCmovkjWCWugWMyubFGqHOCs7pjUHg6PKzSTvnmL2LVbqp3ewlUQ91s/aQ4FKAeHZHvHiWhHmSWeaQfPi1dLSNFASZFqG/wd8QNFiBkAWsBZ50sce/wQrEXIYKq5P7nXJlOZUlYNKijJqB4UopKOpOnWy+JkREkZHKxrcL8FuYvPHN3RyZUxAoUXbbfpRTtnEHnboUYNA54Uw8Bi+0lzVJyWLmSo9UOttpLyQB3nEr1jbTZWDqliHZIgNwiUssH0D4n7Zv3ZFJAuUsoShI8g9KfbPPKshJPnpFzVhyZ+fPOucaNuCDfoiEJSFVp7UBjSTJj6PE2vAq+2lvCUqncG4GkvqJUkg6+HMjybk1jVGHDC5j6Z9btpgSsu9IIQjwsg8byWF35cLA6SXuAsy9BmK3mxFwxvSdcc+w/CpfKYXCwmeZBR6Wv7r8bUtrbU/naI+0TyWo4PTMSryyFTeeMJ9LV6D+N87QzXZ6eXah2vqpDmr4Rk1j8+8dbUMbD7HBj+JjDRI3GlXMOwDuEbWVh/Fmsn9uew21OwAf7dn5POKf5wrcQX/ZZ5V27Uz3lIJJptAay54J5TgoLuMSa3sbnwWRtfdgRcFbCHmbtOw81W4ckS15WSeFcV4VSim6Cp8EGwN/vOfM1zbT15RlnNHgHWKSeYziFrgrckABuhczkZl+IxxkxocIszYrbtm4cptl8WTMnSY01k/Awd4Xa8hk/zAfkwDgYfL7YD45/69/xW5x4bzhS4RQzcVKSsgwS27Ves4d3FO+Zgk3HpwMUZmUGegvBoujTX4mZSBCHiXSAMzu6pAgH1+q8ZEbvdIcWF6JgWR8yVytjgvxdn0XoHXPC7G7Sh5MA1VTgb3Qw9yFH7SmTsB9nNP/VB+uTL4LMtEB0om/cckQHL4KQYuU2Jrn7CNTYqOhNCYjnoupIh2iG/1AGCr2R1Hkj3Y/kCpnFKSlu7UXYfNXwY1vtkpTzJ0lP7aSDrtW7k89owfKcmNUE5Wg9her+86RxLpcCgRejTa8Z55YvfSs6j1/6XCx2T8k2C0X++czKh7t01WAqd8BZq3v2vhpUfXnwslzVaECumIg7O7tkeAAGdXLfHFD13TQ8MR4K3XJEAq0f8DCkZ4yiK3XZJ4+P/c5dKtM+/BvL7YB641RPe9zaxq6BcsU+2Z0nySbPa62AQE6htUaZKmr4vOgxYs+GINWPxeKKROC8+epP2R4BzhMD+UTbJm94Gwr6Kb/NCKHpOXFA9TdF0eW+AyB17mT2N1zMJxBPaBtA8swkcCiA6AiI4AoN1z7J7oghKQ7gxjtZXFdSJgsAP9PzUoquW1b0E+o3yafVQU9lF3JBF9BRbkWy9YOoHAKKZk8V1Uu+y0mNoDf2xsImIaFtNES6YMYZwWR3GnQ9NrElcxqq+IrTokqvRUxXToMHRfBhR/DjDGhGfYOv9V2dce9wDMCksvPdvqHw9ujL59AnQPZ4vJGJ06FSV6WgAjQFsxt/QemO1dGBQXAuo5ph7+K2YSqddI6Vg2cG16oa7DCW3f6OePJDan3gT9Y7ahbf0OVwMRwuapmsB5F7VeXDDNXxoCpN3jRQcM9UnMLSu99ess7L+DnE99/xyAhubNqXKSBYQeu/GF0PwWn01OpFTIIJVPSCwIUrEqLadPZ/3tVEm/ssKdVh4Osph9DF/9lrCOw6tlGfLBcfPfIqaInSyivb/4+blJ1cZbgbGEtxOz8otd4HprGT6BzWzECrjMtv3lGs9Kt5EYMewXs2ZiN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Ruby Courtney</dc:creator>
  <cp:lastModifiedBy>Ruby Courtney</cp:lastModifiedBy>
  <cp:revision>2</cp:revision>
  <dcterms:created xsi:type="dcterms:W3CDTF">2022-04-13T19:21:00Z</dcterms:created>
  <dcterms:modified xsi:type="dcterms:W3CDTF">2022-04-13T19:21:00Z</dcterms:modified>
</cp:coreProperties>
</file>