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72D7A" w14:textId="77777777" w:rsidR="00D60B8A" w:rsidRDefault="00306EA2" w:rsidP="00306EA2">
      <w:pPr>
        <w:ind w:left="-720"/>
        <w:jc w:val="center"/>
        <w:rPr>
          <w:b/>
          <w:sz w:val="32"/>
          <w:szCs w:val="32"/>
        </w:rPr>
      </w:pPr>
      <w:r w:rsidRPr="00D60B8A">
        <w:rPr>
          <w:b/>
          <w:sz w:val="32"/>
          <w:szCs w:val="32"/>
        </w:rPr>
        <w:t xml:space="preserve">Benchmarks of Success for Maryland’s Workforce System </w:t>
      </w:r>
    </w:p>
    <w:p w14:paraId="737BFDF9" w14:textId="19197250" w:rsidR="00306EA2" w:rsidRPr="00D60B8A" w:rsidRDefault="00306EA2" w:rsidP="00306EA2">
      <w:pPr>
        <w:ind w:left="-720"/>
        <w:jc w:val="center"/>
        <w:rPr>
          <w:b/>
          <w:sz w:val="32"/>
          <w:szCs w:val="32"/>
        </w:rPr>
      </w:pPr>
      <w:r w:rsidRPr="00D60B8A">
        <w:rPr>
          <w:b/>
          <w:sz w:val="32"/>
          <w:szCs w:val="32"/>
        </w:rPr>
        <w:t>Monthly Overview of Committee Activities</w:t>
      </w:r>
    </w:p>
    <w:p w14:paraId="76CB2BDF" w14:textId="64DDD0DB" w:rsidR="00306EA2" w:rsidRDefault="00306EA2" w:rsidP="00306EA2">
      <w:pPr>
        <w:ind w:left="-720"/>
      </w:pPr>
      <w:r w:rsidRPr="00E846DB">
        <w:rPr>
          <w:b/>
          <w:u w:val="single"/>
        </w:rPr>
        <w:t>Quarter</w:t>
      </w:r>
      <w:r>
        <w:t>:</w:t>
      </w:r>
      <w:r w:rsidR="00BF18B8">
        <w:t xml:space="preserve"> </w:t>
      </w:r>
      <w:r w:rsidR="00A033C7">
        <w:t>4</w:t>
      </w:r>
      <w:r w:rsidR="0068167C">
        <w:tab/>
      </w:r>
      <w:r w:rsidR="0068167C">
        <w:tab/>
      </w:r>
      <w:r w:rsidR="0068167C">
        <w:tab/>
      </w:r>
      <w:r w:rsidR="0068167C">
        <w:tab/>
      </w:r>
      <w:r w:rsidR="006731DA">
        <w:tab/>
      </w:r>
      <w:r w:rsidR="006731DA">
        <w:tab/>
      </w:r>
      <w:r w:rsidR="006731DA">
        <w:tab/>
      </w:r>
      <w:r w:rsidR="00D60B8A">
        <w:tab/>
      </w:r>
      <w:r w:rsidRPr="00E846DB">
        <w:rPr>
          <w:b/>
          <w:u w:val="single"/>
        </w:rPr>
        <w:t>Month</w:t>
      </w:r>
      <w:r>
        <w:t>:</w:t>
      </w:r>
      <w:r w:rsidR="00BB39B6">
        <w:tab/>
      </w:r>
      <w:r w:rsidR="00A033C7">
        <w:t>October</w:t>
      </w:r>
      <w:r w:rsidR="006731DA">
        <w:tab/>
      </w:r>
      <w:r w:rsidR="006731DA">
        <w:tab/>
      </w:r>
      <w:r w:rsidR="006731DA">
        <w:tab/>
      </w:r>
      <w:r w:rsidR="002A6AE5">
        <w:tab/>
      </w:r>
      <w:r w:rsidR="002A6AE5">
        <w:tab/>
      </w:r>
      <w:r w:rsidR="002A6AE5">
        <w:tab/>
      </w:r>
      <w:r w:rsidR="002A6AE5">
        <w:rPr>
          <w:b/>
          <w:u w:val="single"/>
        </w:rPr>
        <w:t>Year</w:t>
      </w:r>
      <w:r w:rsidR="002A6AE5">
        <w:t xml:space="preserve">: </w:t>
      </w:r>
      <w:r w:rsidR="000357AA">
        <w:t>2021</w:t>
      </w:r>
    </w:p>
    <w:p w14:paraId="0C877DE4" w14:textId="0792F9C4" w:rsidR="00247DA6" w:rsidRPr="00247DA6" w:rsidRDefault="00247DA6" w:rsidP="00247DA6">
      <w:pPr>
        <w:spacing w:after="0"/>
        <w:ind w:left="-720"/>
        <w:rPr>
          <w:b/>
          <w:u w:val="single"/>
        </w:rPr>
      </w:pPr>
      <w:r w:rsidRPr="00247DA6">
        <w:rPr>
          <w:b/>
          <w:u w:val="single"/>
        </w:rPr>
        <w:t>Attendance</w:t>
      </w:r>
    </w:p>
    <w:tbl>
      <w:tblPr>
        <w:tblStyle w:val="TableGrid"/>
        <w:tblW w:w="12919" w:type="dxa"/>
        <w:tblLook w:val="04A0" w:firstRow="1" w:lastRow="0" w:firstColumn="1" w:lastColumn="0" w:noHBand="0" w:noVBand="1"/>
      </w:tblPr>
      <w:tblGrid>
        <w:gridCol w:w="3316"/>
        <w:gridCol w:w="590"/>
        <w:gridCol w:w="590"/>
        <w:gridCol w:w="637"/>
        <w:gridCol w:w="637"/>
        <w:gridCol w:w="1365"/>
        <w:gridCol w:w="1386"/>
        <w:gridCol w:w="599"/>
        <w:gridCol w:w="543"/>
        <w:gridCol w:w="910"/>
        <w:gridCol w:w="1135"/>
        <w:gridCol w:w="1211"/>
      </w:tblGrid>
      <w:tr w:rsidR="002A6AE5" w14:paraId="44333508" w14:textId="77777777" w:rsidTr="002A6AE5">
        <w:trPr>
          <w:trHeight w:val="342"/>
        </w:trPr>
        <w:tc>
          <w:tcPr>
            <w:tcW w:w="0" w:type="auto"/>
            <w:tcBorders>
              <w:top w:val="nil"/>
              <w:left w:val="nil"/>
              <w:bottom w:val="nil"/>
              <w:right w:val="single" w:sz="4" w:space="0" w:color="auto"/>
            </w:tcBorders>
          </w:tcPr>
          <w:p w14:paraId="3F604EE8" w14:textId="77777777" w:rsidR="002A6AE5" w:rsidRDefault="002A6AE5" w:rsidP="00BD10ED"/>
        </w:tc>
        <w:tc>
          <w:tcPr>
            <w:tcW w:w="0" w:type="auto"/>
            <w:gridSpan w:val="2"/>
            <w:tcBorders>
              <w:left w:val="single" w:sz="4" w:space="0" w:color="auto"/>
            </w:tcBorders>
            <w:shd w:val="clear" w:color="auto" w:fill="E2EFD9" w:themeFill="accent6" w:themeFillTint="33"/>
          </w:tcPr>
          <w:p w14:paraId="1B66D68A" w14:textId="77777777" w:rsidR="002A6AE5" w:rsidRPr="008D31E7" w:rsidRDefault="002A6AE5" w:rsidP="00BD10ED">
            <w:pPr>
              <w:jc w:val="center"/>
              <w:rPr>
                <w:b/>
                <w:sz w:val="20"/>
                <w:szCs w:val="20"/>
              </w:rPr>
            </w:pPr>
            <w:r w:rsidRPr="008D31E7">
              <w:rPr>
                <w:b/>
                <w:sz w:val="20"/>
                <w:szCs w:val="20"/>
              </w:rPr>
              <w:t>Title I</w:t>
            </w:r>
          </w:p>
        </w:tc>
        <w:tc>
          <w:tcPr>
            <w:tcW w:w="0" w:type="auto"/>
            <w:gridSpan w:val="2"/>
            <w:shd w:val="clear" w:color="auto" w:fill="E2EFD9" w:themeFill="accent6" w:themeFillTint="33"/>
          </w:tcPr>
          <w:p w14:paraId="3D4EC4AE" w14:textId="15F28275" w:rsidR="002A6AE5" w:rsidRPr="008D31E7" w:rsidRDefault="002A6AE5" w:rsidP="00BD10ED">
            <w:pPr>
              <w:jc w:val="center"/>
              <w:rPr>
                <w:b/>
                <w:sz w:val="20"/>
                <w:szCs w:val="20"/>
              </w:rPr>
            </w:pPr>
            <w:r w:rsidRPr="008D31E7">
              <w:rPr>
                <w:b/>
                <w:sz w:val="20"/>
                <w:szCs w:val="20"/>
              </w:rPr>
              <w:t>Title II</w:t>
            </w:r>
          </w:p>
        </w:tc>
        <w:tc>
          <w:tcPr>
            <w:tcW w:w="0" w:type="auto"/>
            <w:shd w:val="clear" w:color="auto" w:fill="E2EFD9" w:themeFill="accent6" w:themeFillTint="33"/>
          </w:tcPr>
          <w:p w14:paraId="0654DF1A" w14:textId="4CDFB5D0" w:rsidR="002A6AE5" w:rsidRPr="008D31E7" w:rsidRDefault="002A6AE5" w:rsidP="00BD10ED">
            <w:pPr>
              <w:jc w:val="center"/>
              <w:rPr>
                <w:b/>
                <w:sz w:val="20"/>
                <w:szCs w:val="20"/>
              </w:rPr>
            </w:pPr>
            <w:r w:rsidRPr="008D31E7">
              <w:rPr>
                <w:b/>
                <w:sz w:val="20"/>
                <w:szCs w:val="20"/>
              </w:rPr>
              <w:t>Title III</w:t>
            </w:r>
          </w:p>
        </w:tc>
        <w:tc>
          <w:tcPr>
            <w:tcW w:w="0" w:type="auto"/>
            <w:shd w:val="clear" w:color="auto" w:fill="E2EFD9" w:themeFill="accent6" w:themeFillTint="33"/>
          </w:tcPr>
          <w:p w14:paraId="00FFAF8E" w14:textId="77777777" w:rsidR="002A6AE5" w:rsidRPr="008D31E7" w:rsidRDefault="002A6AE5" w:rsidP="00BD10ED">
            <w:pPr>
              <w:jc w:val="center"/>
              <w:rPr>
                <w:b/>
                <w:sz w:val="20"/>
                <w:szCs w:val="20"/>
              </w:rPr>
            </w:pPr>
            <w:r w:rsidRPr="008D31E7">
              <w:rPr>
                <w:b/>
                <w:sz w:val="20"/>
                <w:szCs w:val="20"/>
              </w:rPr>
              <w:t>Title IV</w:t>
            </w:r>
          </w:p>
        </w:tc>
        <w:tc>
          <w:tcPr>
            <w:tcW w:w="0" w:type="auto"/>
            <w:gridSpan w:val="2"/>
            <w:shd w:val="clear" w:color="auto" w:fill="E2EFD9" w:themeFill="accent6" w:themeFillTint="33"/>
          </w:tcPr>
          <w:p w14:paraId="6BFE9C85" w14:textId="77777777" w:rsidR="002A6AE5" w:rsidRPr="008D31E7" w:rsidRDefault="002A6AE5" w:rsidP="00BD10ED">
            <w:pPr>
              <w:jc w:val="center"/>
              <w:rPr>
                <w:b/>
                <w:sz w:val="20"/>
                <w:szCs w:val="20"/>
              </w:rPr>
            </w:pPr>
            <w:r w:rsidRPr="008D31E7">
              <w:rPr>
                <w:b/>
                <w:sz w:val="20"/>
                <w:szCs w:val="20"/>
              </w:rPr>
              <w:t>TANF</w:t>
            </w:r>
          </w:p>
        </w:tc>
        <w:tc>
          <w:tcPr>
            <w:tcW w:w="0" w:type="auto"/>
            <w:shd w:val="clear" w:color="auto" w:fill="E2EFD9" w:themeFill="accent6" w:themeFillTint="33"/>
          </w:tcPr>
          <w:p w14:paraId="21C79487" w14:textId="77777777" w:rsidR="002A6AE5" w:rsidRPr="008D31E7" w:rsidRDefault="002A6AE5" w:rsidP="00BD10ED">
            <w:pPr>
              <w:jc w:val="center"/>
              <w:rPr>
                <w:b/>
                <w:sz w:val="20"/>
                <w:szCs w:val="20"/>
              </w:rPr>
            </w:pPr>
            <w:r w:rsidRPr="008D31E7">
              <w:rPr>
                <w:b/>
                <w:sz w:val="20"/>
                <w:szCs w:val="20"/>
              </w:rPr>
              <w:t>DUI</w:t>
            </w:r>
          </w:p>
        </w:tc>
        <w:tc>
          <w:tcPr>
            <w:tcW w:w="0" w:type="auto"/>
            <w:shd w:val="clear" w:color="auto" w:fill="E2EFD9" w:themeFill="accent6" w:themeFillTint="33"/>
          </w:tcPr>
          <w:p w14:paraId="0099C7F4" w14:textId="77777777" w:rsidR="002A6AE5" w:rsidRPr="008D31E7" w:rsidRDefault="002A6AE5" w:rsidP="00BD10ED">
            <w:pPr>
              <w:jc w:val="center"/>
              <w:rPr>
                <w:b/>
                <w:sz w:val="20"/>
                <w:szCs w:val="20"/>
              </w:rPr>
            </w:pPr>
            <w:r w:rsidRPr="008D31E7">
              <w:rPr>
                <w:b/>
                <w:sz w:val="20"/>
                <w:szCs w:val="20"/>
              </w:rPr>
              <w:t>CSBG</w:t>
            </w:r>
          </w:p>
        </w:tc>
        <w:tc>
          <w:tcPr>
            <w:tcW w:w="0" w:type="auto"/>
            <w:shd w:val="clear" w:color="auto" w:fill="E2EFD9" w:themeFill="accent6" w:themeFillTint="33"/>
          </w:tcPr>
          <w:p w14:paraId="26988501" w14:textId="77777777" w:rsidR="002A6AE5" w:rsidRPr="008D31E7" w:rsidRDefault="002A6AE5" w:rsidP="00BD10ED">
            <w:pPr>
              <w:jc w:val="center"/>
              <w:rPr>
                <w:b/>
                <w:sz w:val="20"/>
                <w:szCs w:val="20"/>
              </w:rPr>
            </w:pPr>
            <w:r w:rsidRPr="008D31E7">
              <w:rPr>
                <w:b/>
                <w:sz w:val="20"/>
                <w:szCs w:val="20"/>
              </w:rPr>
              <w:t>Other</w:t>
            </w:r>
          </w:p>
        </w:tc>
      </w:tr>
      <w:tr w:rsidR="00BB39B6" w14:paraId="333716A1" w14:textId="77777777" w:rsidTr="002A6AE5">
        <w:trPr>
          <w:trHeight w:val="323"/>
        </w:trPr>
        <w:tc>
          <w:tcPr>
            <w:tcW w:w="0" w:type="auto"/>
            <w:tcBorders>
              <w:top w:val="nil"/>
              <w:left w:val="nil"/>
              <w:bottom w:val="single" w:sz="4" w:space="0" w:color="auto"/>
              <w:right w:val="single" w:sz="4" w:space="0" w:color="auto"/>
            </w:tcBorders>
          </w:tcPr>
          <w:p w14:paraId="7B8645B0" w14:textId="77777777" w:rsidR="002A6AE5" w:rsidRPr="008D31E7" w:rsidRDefault="002A6AE5" w:rsidP="00BD10ED">
            <w:pPr>
              <w:rPr>
                <w:b/>
              </w:rPr>
            </w:pPr>
          </w:p>
        </w:tc>
        <w:tc>
          <w:tcPr>
            <w:tcW w:w="0" w:type="auto"/>
            <w:tcBorders>
              <w:left w:val="single" w:sz="4" w:space="0" w:color="auto"/>
            </w:tcBorders>
            <w:shd w:val="clear" w:color="auto" w:fill="C5E0B3" w:themeFill="accent6" w:themeFillTint="66"/>
          </w:tcPr>
          <w:p w14:paraId="679BB3A8" w14:textId="77777777" w:rsidR="002A6AE5" w:rsidRPr="00995973" w:rsidRDefault="002A6AE5" w:rsidP="00BD10ED">
            <w:pPr>
              <w:jc w:val="center"/>
              <w:rPr>
                <w:b/>
                <w:sz w:val="20"/>
                <w:szCs w:val="20"/>
              </w:rPr>
            </w:pPr>
            <w:r w:rsidRPr="00995973">
              <w:rPr>
                <w:b/>
                <w:sz w:val="20"/>
                <w:szCs w:val="20"/>
              </w:rPr>
              <w:t>S</w:t>
            </w:r>
          </w:p>
        </w:tc>
        <w:tc>
          <w:tcPr>
            <w:tcW w:w="0" w:type="auto"/>
            <w:shd w:val="clear" w:color="auto" w:fill="C5E0B3" w:themeFill="accent6" w:themeFillTint="66"/>
          </w:tcPr>
          <w:p w14:paraId="5B481596" w14:textId="77777777" w:rsidR="002A6AE5" w:rsidRPr="00995973" w:rsidRDefault="002A6AE5" w:rsidP="00BD10ED">
            <w:pPr>
              <w:jc w:val="center"/>
              <w:rPr>
                <w:b/>
                <w:sz w:val="20"/>
                <w:szCs w:val="20"/>
              </w:rPr>
            </w:pPr>
            <w:r w:rsidRPr="00995973">
              <w:rPr>
                <w:b/>
                <w:sz w:val="20"/>
                <w:szCs w:val="20"/>
              </w:rPr>
              <w:t>L</w:t>
            </w:r>
          </w:p>
        </w:tc>
        <w:tc>
          <w:tcPr>
            <w:tcW w:w="0" w:type="auto"/>
            <w:shd w:val="clear" w:color="auto" w:fill="C5E0B3" w:themeFill="accent6" w:themeFillTint="66"/>
          </w:tcPr>
          <w:p w14:paraId="465AAEB4" w14:textId="72066531" w:rsidR="002A6AE5" w:rsidRPr="00995973" w:rsidRDefault="002A6AE5" w:rsidP="00BD10ED">
            <w:pPr>
              <w:jc w:val="center"/>
              <w:rPr>
                <w:b/>
                <w:sz w:val="20"/>
                <w:szCs w:val="20"/>
              </w:rPr>
            </w:pPr>
            <w:r>
              <w:rPr>
                <w:b/>
                <w:sz w:val="20"/>
                <w:szCs w:val="20"/>
              </w:rPr>
              <w:t>S</w:t>
            </w:r>
          </w:p>
        </w:tc>
        <w:tc>
          <w:tcPr>
            <w:tcW w:w="0" w:type="auto"/>
            <w:shd w:val="clear" w:color="auto" w:fill="C5E0B3" w:themeFill="accent6" w:themeFillTint="66"/>
          </w:tcPr>
          <w:p w14:paraId="42ADDB43" w14:textId="1D0A0CEC" w:rsidR="002A6AE5" w:rsidRPr="00995973" w:rsidRDefault="002A6AE5" w:rsidP="00BD10ED">
            <w:pPr>
              <w:jc w:val="center"/>
              <w:rPr>
                <w:b/>
                <w:sz w:val="20"/>
                <w:szCs w:val="20"/>
              </w:rPr>
            </w:pPr>
            <w:r>
              <w:rPr>
                <w:b/>
                <w:sz w:val="20"/>
                <w:szCs w:val="20"/>
              </w:rPr>
              <w:t>L</w:t>
            </w:r>
          </w:p>
        </w:tc>
        <w:tc>
          <w:tcPr>
            <w:tcW w:w="0" w:type="auto"/>
            <w:shd w:val="clear" w:color="auto" w:fill="C5E0B3" w:themeFill="accent6" w:themeFillTint="66"/>
          </w:tcPr>
          <w:p w14:paraId="61D301C3" w14:textId="11DC1211" w:rsidR="002A6AE5" w:rsidRPr="00995973" w:rsidRDefault="002A6AE5" w:rsidP="00BD10ED">
            <w:pPr>
              <w:jc w:val="center"/>
              <w:rPr>
                <w:b/>
                <w:sz w:val="20"/>
                <w:szCs w:val="20"/>
              </w:rPr>
            </w:pPr>
          </w:p>
        </w:tc>
        <w:tc>
          <w:tcPr>
            <w:tcW w:w="0" w:type="auto"/>
            <w:shd w:val="clear" w:color="auto" w:fill="C5E0B3" w:themeFill="accent6" w:themeFillTint="66"/>
          </w:tcPr>
          <w:p w14:paraId="0F55E2EF" w14:textId="6AD8ECF1" w:rsidR="002A6AE5" w:rsidRPr="00995973" w:rsidRDefault="002A6AE5" w:rsidP="00BD10ED">
            <w:pPr>
              <w:jc w:val="center"/>
              <w:rPr>
                <w:b/>
                <w:sz w:val="20"/>
                <w:szCs w:val="20"/>
              </w:rPr>
            </w:pPr>
          </w:p>
        </w:tc>
        <w:tc>
          <w:tcPr>
            <w:tcW w:w="0" w:type="auto"/>
            <w:shd w:val="clear" w:color="auto" w:fill="C5E0B3" w:themeFill="accent6" w:themeFillTint="66"/>
          </w:tcPr>
          <w:p w14:paraId="6CEFB4C7" w14:textId="77777777" w:rsidR="002A6AE5" w:rsidRPr="00995973" w:rsidRDefault="002A6AE5" w:rsidP="00BD10ED">
            <w:pPr>
              <w:jc w:val="center"/>
              <w:rPr>
                <w:b/>
                <w:sz w:val="20"/>
                <w:szCs w:val="20"/>
              </w:rPr>
            </w:pPr>
            <w:r w:rsidRPr="00995973">
              <w:rPr>
                <w:b/>
                <w:sz w:val="20"/>
                <w:szCs w:val="20"/>
              </w:rPr>
              <w:t>S</w:t>
            </w:r>
          </w:p>
        </w:tc>
        <w:tc>
          <w:tcPr>
            <w:tcW w:w="0" w:type="auto"/>
            <w:shd w:val="clear" w:color="auto" w:fill="C5E0B3" w:themeFill="accent6" w:themeFillTint="66"/>
          </w:tcPr>
          <w:p w14:paraId="42F71AD9" w14:textId="77777777" w:rsidR="002A6AE5" w:rsidRPr="00995973" w:rsidRDefault="002A6AE5" w:rsidP="00BD10ED">
            <w:pPr>
              <w:jc w:val="center"/>
              <w:rPr>
                <w:b/>
                <w:sz w:val="20"/>
                <w:szCs w:val="20"/>
              </w:rPr>
            </w:pPr>
            <w:r w:rsidRPr="00995973">
              <w:rPr>
                <w:b/>
                <w:sz w:val="20"/>
                <w:szCs w:val="20"/>
              </w:rPr>
              <w:t>L</w:t>
            </w:r>
          </w:p>
        </w:tc>
        <w:tc>
          <w:tcPr>
            <w:tcW w:w="0" w:type="auto"/>
            <w:shd w:val="clear" w:color="auto" w:fill="C5E0B3" w:themeFill="accent6" w:themeFillTint="66"/>
          </w:tcPr>
          <w:p w14:paraId="1CCDC7AF" w14:textId="77777777" w:rsidR="002A6AE5" w:rsidRPr="00995973" w:rsidRDefault="002A6AE5" w:rsidP="00BD10ED">
            <w:pPr>
              <w:jc w:val="center"/>
              <w:rPr>
                <w:b/>
                <w:color w:val="FFF2CC" w:themeColor="accent4" w:themeTint="33"/>
                <w:sz w:val="20"/>
                <w:szCs w:val="20"/>
              </w:rPr>
            </w:pPr>
          </w:p>
        </w:tc>
        <w:tc>
          <w:tcPr>
            <w:tcW w:w="0" w:type="auto"/>
            <w:shd w:val="clear" w:color="auto" w:fill="C5E0B3" w:themeFill="accent6" w:themeFillTint="66"/>
          </w:tcPr>
          <w:p w14:paraId="1D7237AE" w14:textId="77777777" w:rsidR="002A6AE5" w:rsidRPr="00995973" w:rsidRDefault="002A6AE5" w:rsidP="00BD10ED">
            <w:pPr>
              <w:jc w:val="center"/>
              <w:rPr>
                <w:color w:val="FFF2CC" w:themeColor="accent4" w:themeTint="33"/>
                <w:sz w:val="20"/>
                <w:szCs w:val="20"/>
              </w:rPr>
            </w:pPr>
          </w:p>
        </w:tc>
        <w:tc>
          <w:tcPr>
            <w:tcW w:w="0" w:type="auto"/>
            <w:shd w:val="clear" w:color="auto" w:fill="C5E0B3" w:themeFill="accent6" w:themeFillTint="66"/>
          </w:tcPr>
          <w:p w14:paraId="41CEBD0B" w14:textId="77777777" w:rsidR="002A6AE5" w:rsidRPr="00995973" w:rsidRDefault="002A6AE5" w:rsidP="00BD10ED">
            <w:pPr>
              <w:jc w:val="center"/>
              <w:rPr>
                <w:sz w:val="20"/>
                <w:szCs w:val="20"/>
              </w:rPr>
            </w:pPr>
          </w:p>
        </w:tc>
      </w:tr>
      <w:tr w:rsidR="002A6AE5" w14:paraId="53F5237A" w14:textId="77777777" w:rsidTr="00F55601">
        <w:trPr>
          <w:trHeight w:val="342"/>
        </w:trPr>
        <w:tc>
          <w:tcPr>
            <w:tcW w:w="0" w:type="auto"/>
            <w:tcBorders>
              <w:top w:val="single" w:sz="4" w:space="0" w:color="auto"/>
            </w:tcBorders>
            <w:shd w:val="clear" w:color="auto" w:fill="auto"/>
          </w:tcPr>
          <w:p w14:paraId="636BEAD7" w14:textId="77777777" w:rsidR="002A6AE5" w:rsidRPr="008D31E7" w:rsidRDefault="002A6AE5" w:rsidP="000F5EDC">
            <w:pPr>
              <w:rPr>
                <w:b/>
                <w:sz w:val="20"/>
                <w:szCs w:val="20"/>
              </w:rPr>
            </w:pPr>
            <w:r w:rsidRPr="008D31E7">
              <w:rPr>
                <w:b/>
                <w:sz w:val="20"/>
                <w:szCs w:val="20"/>
              </w:rPr>
              <w:t xml:space="preserve">Communications </w:t>
            </w:r>
          </w:p>
        </w:tc>
        <w:tc>
          <w:tcPr>
            <w:tcW w:w="0" w:type="auto"/>
            <w:shd w:val="clear" w:color="auto" w:fill="auto"/>
          </w:tcPr>
          <w:p w14:paraId="7D1A1681" w14:textId="6341CF2F" w:rsidR="002A6AE5" w:rsidRDefault="003E2FDB" w:rsidP="00FC3563">
            <w:pPr>
              <w:jc w:val="center"/>
            </w:pPr>
            <w:r>
              <w:t>X</w:t>
            </w:r>
          </w:p>
        </w:tc>
        <w:tc>
          <w:tcPr>
            <w:tcW w:w="0" w:type="auto"/>
            <w:shd w:val="clear" w:color="auto" w:fill="auto"/>
          </w:tcPr>
          <w:p w14:paraId="6CDE50BE" w14:textId="048B89D0" w:rsidR="002A6AE5" w:rsidRDefault="002A6AE5" w:rsidP="00FC3563">
            <w:pPr>
              <w:jc w:val="center"/>
            </w:pPr>
          </w:p>
        </w:tc>
        <w:tc>
          <w:tcPr>
            <w:tcW w:w="0" w:type="auto"/>
            <w:shd w:val="clear" w:color="auto" w:fill="auto"/>
          </w:tcPr>
          <w:p w14:paraId="67DF7FAF" w14:textId="0EE604BE" w:rsidR="002A6AE5" w:rsidRDefault="002A6AE5" w:rsidP="00FC3563">
            <w:pPr>
              <w:tabs>
                <w:tab w:val="left" w:pos="345"/>
                <w:tab w:val="center" w:pos="432"/>
              </w:tabs>
              <w:jc w:val="center"/>
            </w:pPr>
          </w:p>
        </w:tc>
        <w:tc>
          <w:tcPr>
            <w:tcW w:w="0" w:type="auto"/>
            <w:shd w:val="clear" w:color="auto" w:fill="auto"/>
          </w:tcPr>
          <w:p w14:paraId="6F64604C" w14:textId="2502D3E4" w:rsidR="002A6AE5" w:rsidRDefault="003E2FDB" w:rsidP="00FC3563">
            <w:pPr>
              <w:jc w:val="center"/>
            </w:pPr>
            <w:r>
              <w:t>X</w:t>
            </w:r>
          </w:p>
        </w:tc>
        <w:tc>
          <w:tcPr>
            <w:tcW w:w="0" w:type="auto"/>
            <w:shd w:val="clear" w:color="auto" w:fill="auto"/>
          </w:tcPr>
          <w:p w14:paraId="18AE4C08" w14:textId="393FAC43" w:rsidR="002A6AE5" w:rsidRDefault="003E2FDB" w:rsidP="00FC3563">
            <w:pPr>
              <w:jc w:val="center"/>
            </w:pPr>
            <w:r>
              <w:t>X</w:t>
            </w:r>
          </w:p>
        </w:tc>
        <w:tc>
          <w:tcPr>
            <w:tcW w:w="0" w:type="auto"/>
            <w:shd w:val="clear" w:color="auto" w:fill="auto"/>
          </w:tcPr>
          <w:p w14:paraId="43F9877D" w14:textId="0A360688" w:rsidR="002A6AE5" w:rsidRPr="002A6AE5" w:rsidRDefault="003E2FDB" w:rsidP="00FC3563">
            <w:pPr>
              <w:jc w:val="center"/>
            </w:pPr>
            <w:r>
              <w:t>X</w:t>
            </w:r>
          </w:p>
        </w:tc>
        <w:tc>
          <w:tcPr>
            <w:tcW w:w="0" w:type="auto"/>
            <w:shd w:val="clear" w:color="auto" w:fill="auto"/>
          </w:tcPr>
          <w:p w14:paraId="56CF8F2A" w14:textId="660AB67F" w:rsidR="002A6AE5" w:rsidRPr="002A6AE5" w:rsidRDefault="003E2FDB" w:rsidP="00FC3563">
            <w:pPr>
              <w:jc w:val="center"/>
            </w:pPr>
            <w:r>
              <w:t>X</w:t>
            </w:r>
          </w:p>
        </w:tc>
        <w:tc>
          <w:tcPr>
            <w:tcW w:w="0" w:type="auto"/>
            <w:shd w:val="clear" w:color="auto" w:fill="auto"/>
          </w:tcPr>
          <w:p w14:paraId="73B42668" w14:textId="21E2DC6C" w:rsidR="002A6AE5" w:rsidRPr="002A6AE5" w:rsidRDefault="002A6AE5" w:rsidP="00FC3563">
            <w:pPr>
              <w:jc w:val="center"/>
            </w:pPr>
          </w:p>
        </w:tc>
        <w:tc>
          <w:tcPr>
            <w:tcW w:w="0" w:type="auto"/>
            <w:shd w:val="clear" w:color="auto" w:fill="auto"/>
          </w:tcPr>
          <w:p w14:paraId="6132500D" w14:textId="505777EA" w:rsidR="002A6AE5" w:rsidRPr="002A6AE5" w:rsidRDefault="002A6AE5" w:rsidP="00FC3563">
            <w:pPr>
              <w:jc w:val="center"/>
            </w:pPr>
          </w:p>
        </w:tc>
        <w:tc>
          <w:tcPr>
            <w:tcW w:w="0" w:type="auto"/>
            <w:shd w:val="clear" w:color="auto" w:fill="auto"/>
          </w:tcPr>
          <w:p w14:paraId="6235EEB1" w14:textId="66CAD946" w:rsidR="002A6AE5" w:rsidRPr="002A6AE5" w:rsidRDefault="003E2FDB" w:rsidP="00FC3563">
            <w:pPr>
              <w:jc w:val="center"/>
            </w:pPr>
            <w:r>
              <w:t>X</w:t>
            </w:r>
          </w:p>
        </w:tc>
        <w:tc>
          <w:tcPr>
            <w:tcW w:w="0" w:type="auto"/>
            <w:shd w:val="clear" w:color="auto" w:fill="auto"/>
          </w:tcPr>
          <w:p w14:paraId="4A12F2B0" w14:textId="349C3EC8" w:rsidR="002A6AE5" w:rsidRPr="00F55601" w:rsidRDefault="003E2FDB" w:rsidP="00FC3563">
            <w:pPr>
              <w:jc w:val="center"/>
            </w:pPr>
            <w:r>
              <w:t>X</w:t>
            </w:r>
          </w:p>
        </w:tc>
      </w:tr>
      <w:tr w:rsidR="00BB39B6" w14:paraId="1B0A9D34" w14:textId="77777777" w:rsidTr="00BB39B6">
        <w:trPr>
          <w:trHeight w:val="323"/>
        </w:trPr>
        <w:tc>
          <w:tcPr>
            <w:tcW w:w="0" w:type="auto"/>
            <w:shd w:val="clear" w:color="auto" w:fill="auto"/>
          </w:tcPr>
          <w:p w14:paraId="7E5EDB7B" w14:textId="77777777" w:rsidR="002A6AE5" w:rsidRPr="0068167C" w:rsidRDefault="002A6AE5" w:rsidP="000F5EDC">
            <w:pPr>
              <w:rPr>
                <w:b/>
                <w:sz w:val="20"/>
                <w:szCs w:val="20"/>
              </w:rPr>
            </w:pPr>
            <w:r w:rsidRPr="0068167C">
              <w:rPr>
                <w:b/>
                <w:sz w:val="20"/>
                <w:szCs w:val="20"/>
              </w:rPr>
              <w:t>PD &amp; TA</w:t>
            </w:r>
          </w:p>
        </w:tc>
        <w:tc>
          <w:tcPr>
            <w:tcW w:w="0" w:type="auto"/>
            <w:shd w:val="clear" w:color="auto" w:fill="auto"/>
          </w:tcPr>
          <w:p w14:paraId="41BE25C0" w14:textId="47C1B142" w:rsidR="002A6AE5" w:rsidRPr="0068167C" w:rsidRDefault="00720780" w:rsidP="00FC3563">
            <w:pPr>
              <w:jc w:val="center"/>
            </w:pPr>
            <w:r>
              <w:t>X</w:t>
            </w:r>
          </w:p>
        </w:tc>
        <w:tc>
          <w:tcPr>
            <w:tcW w:w="0" w:type="auto"/>
            <w:shd w:val="clear" w:color="auto" w:fill="auto"/>
          </w:tcPr>
          <w:p w14:paraId="36BB178F" w14:textId="1C7BC26F" w:rsidR="002A6AE5" w:rsidRPr="0068167C" w:rsidRDefault="00720780" w:rsidP="00FC3563">
            <w:pPr>
              <w:jc w:val="center"/>
            </w:pPr>
            <w:r>
              <w:t>X</w:t>
            </w:r>
          </w:p>
        </w:tc>
        <w:tc>
          <w:tcPr>
            <w:tcW w:w="0" w:type="auto"/>
            <w:shd w:val="clear" w:color="auto" w:fill="auto"/>
          </w:tcPr>
          <w:p w14:paraId="4D318643" w14:textId="6CF5CF6F" w:rsidR="002A6AE5" w:rsidRPr="0068167C" w:rsidRDefault="00720780" w:rsidP="00FC3563">
            <w:pPr>
              <w:jc w:val="center"/>
            </w:pPr>
            <w:r>
              <w:t>X</w:t>
            </w:r>
          </w:p>
        </w:tc>
        <w:tc>
          <w:tcPr>
            <w:tcW w:w="0" w:type="auto"/>
            <w:shd w:val="clear" w:color="auto" w:fill="auto"/>
          </w:tcPr>
          <w:p w14:paraId="425DD4D4" w14:textId="0DC3C244" w:rsidR="002A6AE5" w:rsidRPr="0068167C" w:rsidRDefault="00720780" w:rsidP="00FC3563">
            <w:pPr>
              <w:jc w:val="center"/>
            </w:pPr>
            <w:r>
              <w:t>X</w:t>
            </w:r>
          </w:p>
        </w:tc>
        <w:tc>
          <w:tcPr>
            <w:tcW w:w="0" w:type="auto"/>
            <w:shd w:val="clear" w:color="auto" w:fill="auto"/>
          </w:tcPr>
          <w:p w14:paraId="0187D84C" w14:textId="19EA4EE5" w:rsidR="002A6AE5" w:rsidRPr="0068167C" w:rsidRDefault="00720780" w:rsidP="00FC3563">
            <w:pPr>
              <w:jc w:val="center"/>
            </w:pPr>
            <w:r>
              <w:t>X</w:t>
            </w:r>
          </w:p>
        </w:tc>
        <w:tc>
          <w:tcPr>
            <w:tcW w:w="0" w:type="auto"/>
            <w:shd w:val="clear" w:color="auto" w:fill="auto"/>
          </w:tcPr>
          <w:p w14:paraId="2A8F255C" w14:textId="5D471772" w:rsidR="002A6AE5" w:rsidRPr="0068167C" w:rsidRDefault="00720780" w:rsidP="00FC3563">
            <w:pPr>
              <w:jc w:val="center"/>
            </w:pPr>
            <w:r>
              <w:t>X</w:t>
            </w:r>
          </w:p>
        </w:tc>
        <w:tc>
          <w:tcPr>
            <w:tcW w:w="0" w:type="auto"/>
            <w:shd w:val="clear" w:color="auto" w:fill="auto"/>
          </w:tcPr>
          <w:p w14:paraId="5099001B" w14:textId="11487CED" w:rsidR="002A6AE5" w:rsidRPr="0068167C" w:rsidRDefault="002A6AE5" w:rsidP="00FC3563">
            <w:pPr>
              <w:jc w:val="center"/>
            </w:pPr>
          </w:p>
        </w:tc>
        <w:tc>
          <w:tcPr>
            <w:tcW w:w="0" w:type="auto"/>
            <w:shd w:val="clear" w:color="auto" w:fill="auto"/>
          </w:tcPr>
          <w:p w14:paraId="18A5E2CE" w14:textId="68F16F52" w:rsidR="002A6AE5" w:rsidRPr="0068167C" w:rsidRDefault="002A6AE5" w:rsidP="00FC3563">
            <w:pPr>
              <w:jc w:val="center"/>
            </w:pPr>
          </w:p>
        </w:tc>
        <w:tc>
          <w:tcPr>
            <w:tcW w:w="0" w:type="auto"/>
            <w:shd w:val="clear" w:color="auto" w:fill="auto"/>
          </w:tcPr>
          <w:p w14:paraId="2EFAA7E4" w14:textId="77777777" w:rsidR="002A6AE5" w:rsidRPr="00F55601" w:rsidRDefault="002A6AE5" w:rsidP="00FC3563">
            <w:pPr>
              <w:jc w:val="center"/>
            </w:pPr>
          </w:p>
        </w:tc>
        <w:tc>
          <w:tcPr>
            <w:tcW w:w="0" w:type="auto"/>
            <w:shd w:val="clear" w:color="auto" w:fill="auto"/>
          </w:tcPr>
          <w:p w14:paraId="6107B25D" w14:textId="2587E1E2" w:rsidR="002A6AE5" w:rsidRPr="00F55601" w:rsidRDefault="002A6AE5" w:rsidP="00FC3563">
            <w:pPr>
              <w:jc w:val="center"/>
            </w:pPr>
          </w:p>
        </w:tc>
        <w:tc>
          <w:tcPr>
            <w:tcW w:w="0" w:type="auto"/>
            <w:shd w:val="clear" w:color="auto" w:fill="auto"/>
          </w:tcPr>
          <w:p w14:paraId="7F528022" w14:textId="245DED03" w:rsidR="002A6AE5" w:rsidRPr="0068167C" w:rsidRDefault="00720780" w:rsidP="00FC3563">
            <w:pPr>
              <w:jc w:val="center"/>
            </w:pPr>
            <w:r>
              <w:t>X</w:t>
            </w:r>
          </w:p>
        </w:tc>
      </w:tr>
      <w:tr w:rsidR="002A6AE5" w14:paraId="36B36A24" w14:textId="77777777" w:rsidTr="00A033C7">
        <w:trPr>
          <w:trHeight w:val="342"/>
        </w:trPr>
        <w:tc>
          <w:tcPr>
            <w:tcW w:w="0" w:type="auto"/>
            <w:shd w:val="clear" w:color="auto" w:fill="auto"/>
          </w:tcPr>
          <w:p w14:paraId="013D8952" w14:textId="74EC2275" w:rsidR="002A6AE5" w:rsidRPr="008D31E7" w:rsidRDefault="002A6AE5" w:rsidP="004C6490">
            <w:pPr>
              <w:rPr>
                <w:b/>
                <w:sz w:val="20"/>
                <w:szCs w:val="20"/>
              </w:rPr>
            </w:pPr>
            <w:r w:rsidRPr="008D31E7">
              <w:rPr>
                <w:b/>
                <w:sz w:val="20"/>
                <w:szCs w:val="20"/>
              </w:rPr>
              <w:t>Data and Dashboard</w:t>
            </w:r>
          </w:p>
        </w:tc>
        <w:tc>
          <w:tcPr>
            <w:tcW w:w="0" w:type="auto"/>
            <w:shd w:val="clear" w:color="auto" w:fill="BFBFBF" w:themeFill="background1" w:themeFillShade="BF"/>
          </w:tcPr>
          <w:p w14:paraId="445CFCD6" w14:textId="32D3C318" w:rsidR="002A6AE5" w:rsidRDefault="002A6AE5" w:rsidP="00FC3563">
            <w:pPr>
              <w:jc w:val="center"/>
            </w:pPr>
          </w:p>
        </w:tc>
        <w:tc>
          <w:tcPr>
            <w:tcW w:w="0" w:type="auto"/>
            <w:shd w:val="clear" w:color="auto" w:fill="BFBFBF" w:themeFill="background1" w:themeFillShade="BF"/>
          </w:tcPr>
          <w:p w14:paraId="3E5C8136" w14:textId="689E65A0" w:rsidR="002A6AE5" w:rsidRDefault="002A6AE5" w:rsidP="00FC3563">
            <w:pPr>
              <w:jc w:val="center"/>
            </w:pPr>
          </w:p>
        </w:tc>
        <w:tc>
          <w:tcPr>
            <w:tcW w:w="0" w:type="auto"/>
            <w:shd w:val="clear" w:color="auto" w:fill="BFBFBF" w:themeFill="background1" w:themeFillShade="BF"/>
          </w:tcPr>
          <w:p w14:paraId="0C3928E1" w14:textId="2A3BD821" w:rsidR="002A6AE5" w:rsidRDefault="002A6AE5" w:rsidP="00FC3563">
            <w:pPr>
              <w:jc w:val="center"/>
            </w:pPr>
          </w:p>
        </w:tc>
        <w:tc>
          <w:tcPr>
            <w:tcW w:w="0" w:type="auto"/>
            <w:shd w:val="clear" w:color="auto" w:fill="BFBFBF" w:themeFill="background1" w:themeFillShade="BF"/>
          </w:tcPr>
          <w:p w14:paraId="24BC179D" w14:textId="77777777" w:rsidR="002A6AE5" w:rsidRDefault="002A6AE5" w:rsidP="00FC3563">
            <w:pPr>
              <w:jc w:val="center"/>
            </w:pPr>
          </w:p>
        </w:tc>
        <w:tc>
          <w:tcPr>
            <w:tcW w:w="0" w:type="auto"/>
            <w:shd w:val="clear" w:color="auto" w:fill="BFBFBF" w:themeFill="background1" w:themeFillShade="BF"/>
          </w:tcPr>
          <w:p w14:paraId="0527B508" w14:textId="08321136" w:rsidR="002A6AE5" w:rsidRDefault="002A6AE5" w:rsidP="00FC3563">
            <w:pPr>
              <w:jc w:val="center"/>
            </w:pPr>
          </w:p>
        </w:tc>
        <w:tc>
          <w:tcPr>
            <w:tcW w:w="0" w:type="auto"/>
            <w:shd w:val="clear" w:color="auto" w:fill="BFBFBF" w:themeFill="background1" w:themeFillShade="BF"/>
          </w:tcPr>
          <w:p w14:paraId="67706864" w14:textId="3547F5A5" w:rsidR="002A6AE5" w:rsidRPr="00F55601" w:rsidRDefault="002A6AE5" w:rsidP="00FC3563">
            <w:pPr>
              <w:jc w:val="center"/>
            </w:pPr>
          </w:p>
        </w:tc>
        <w:tc>
          <w:tcPr>
            <w:tcW w:w="0" w:type="auto"/>
            <w:shd w:val="clear" w:color="auto" w:fill="BFBFBF" w:themeFill="background1" w:themeFillShade="BF"/>
          </w:tcPr>
          <w:p w14:paraId="5E61BB8A" w14:textId="1A2DD3BA" w:rsidR="002A6AE5" w:rsidRPr="00F55601" w:rsidRDefault="002A6AE5" w:rsidP="00FC3563">
            <w:pPr>
              <w:jc w:val="center"/>
            </w:pPr>
          </w:p>
        </w:tc>
        <w:tc>
          <w:tcPr>
            <w:tcW w:w="0" w:type="auto"/>
            <w:shd w:val="clear" w:color="auto" w:fill="BFBFBF" w:themeFill="background1" w:themeFillShade="BF"/>
          </w:tcPr>
          <w:p w14:paraId="66647698" w14:textId="61695F7E" w:rsidR="002A6AE5" w:rsidRPr="002A6AE5" w:rsidRDefault="002A6AE5" w:rsidP="00FC3563">
            <w:pPr>
              <w:jc w:val="center"/>
            </w:pPr>
          </w:p>
        </w:tc>
        <w:tc>
          <w:tcPr>
            <w:tcW w:w="0" w:type="auto"/>
            <w:shd w:val="clear" w:color="auto" w:fill="BFBFBF" w:themeFill="background1" w:themeFillShade="BF"/>
          </w:tcPr>
          <w:p w14:paraId="3726A0C7" w14:textId="77777777" w:rsidR="002A6AE5" w:rsidRPr="002A6AE5" w:rsidRDefault="002A6AE5" w:rsidP="00FC3563">
            <w:pPr>
              <w:jc w:val="center"/>
            </w:pPr>
          </w:p>
        </w:tc>
        <w:tc>
          <w:tcPr>
            <w:tcW w:w="0" w:type="auto"/>
            <w:shd w:val="clear" w:color="auto" w:fill="BFBFBF" w:themeFill="background1" w:themeFillShade="BF"/>
          </w:tcPr>
          <w:p w14:paraId="5FF2B9EC" w14:textId="34198E39" w:rsidR="002A6AE5" w:rsidRPr="002A6AE5" w:rsidRDefault="002A6AE5" w:rsidP="00FC3563">
            <w:pPr>
              <w:jc w:val="center"/>
            </w:pPr>
          </w:p>
        </w:tc>
        <w:tc>
          <w:tcPr>
            <w:tcW w:w="0" w:type="auto"/>
            <w:shd w:val="clear" w:color="auto" w:fill="BFBFBF" w:themeFill="background1" w:themeFillShade="BF"/>
          </w:tcPr>
          <w:p w14:paraId="7DD38572" w14:textId="07DD1B55" w:rsidR="002A6AE5" w:rsidRPr="00F55601" w:rsidRDefault="002A6AE5" w:rsidP="00FC3563">
            <w:pPr>
              <w:jc w:val="center"/>
            </w:pPr>
          </w:p>
        </w:tc>
      </w:tr>
      <w:tr w:rsidR="002A6AE5" w14:paraId="7F523650" w14:textId="77777777" w:rsidTr="00F55601">
        <w:trPr>
          <w:trHeight w:val="323"/>
        </w:trPr>
        <w:tc>
          <w:tcPr>
            <w:tcW w:w="0" w:type="auto"/>
            <w:shd w:val="clear" w:color="auto" w:fill="auto"/>
          </w:tcPr>
          <w:p w14:paraId="1BFBA725" w14:textId="77777777" w:rsidR="002A6AE5" w:rsidRPr="008D31E7" w:rsidRDefault="002A6AE5" w:rsidP="0059560D">
            <w:pPr>
              <w:rPr>
                <w:b/>
                <w:sz w:val="20"/>
                <w:szCs w:val="20"/>
              </w:rPr>
            </w:pPr>
            <w:r w:rsidRPr="008D31E7">
              <w:rPr>
                <w:b/>
                <w:sz w:val="20"/>
                <w:szCs w:val="20"/>
              </w:rPr>
              <w:t>Policy</w:t>
            </w:r>
          </w:p>
        </w:tc>
        <w:tc>
          <w:tcPr>
            <w:tcW w:w="0" w:type="auto"/>
            <w:shd w:val="clear" w:color="auto" w:fill="auto"/>
          </w:tcPr>
          <w:p w14:paraId="03A33A00" w14:textId="54B24696" w:rsidR="002A6AE5" w:rsidRDefault="00935566" w:rsidP="00FC3563">
            <w:pPr>
              <w:jc w:val="center"/>
            </w:pPr>
            <w:r>
              <w:t>X</w:t>
            </w:r>
          </w:p>
        </w:tc>
        <w:tc>
          <w:tcPr>
            <w:tcW w:w="0" w:type="auto"/>
            <w:shd w:val="clear" w:color="auto" w:fill="auto"/>
          </w:tcPr>
          <w:p w14:paraId="27F4D271" w14:textId="79F548E2" w:rsidR="002A6AE5" w:rsidRDefault="00935566" w:rsidP="00FC3563">
            <w:pPr>
              <w:jc w:val="center"/>
            </w:pPr>
            <w:r>
              <w:t>X</w:t>
            </w:r>
          </w:p>
        </w:tc>
        <w:tc>
          <w:tcPr>
            <w:tcW w:w="0" w:type="auto"/>
            <w:shd w:val="clear" w:color="auto" w:fill="auto"/>
          </w:tcPr>
          <w:p w14:paraId="286A3AC0" w14:textId="3B2DC2D6" w:rsidR="002A6AE5" w:rsidRDefault="00935566" w:rsidP="00FC3563">
            <w:pPr>
              <w:jc w:val="center"/>
            </w:pPr>
            <w:r>
              <w:t>X</w:t>
            </w:r>
          </w:p>
        </w:tc>
        <w:tc>
          <w:tcPr>
            <w:tcW w:w="0" w:type="auto"/>
            <w:shd w:val="clear" w:color="auto" w:fill="auto"/>
          </w:tcPr>
          <w:p w14:paraId="3ABE9884" w14:textId="415CBA65" w:rsidR="002A6AE5" w:rsidRDefault="00935566" w:rsidP="00FC3563">
            <w:pPr>
              <w:jc w:val="center"/>
            </w:pPr>
            <w:r>
              <w:t>X</w:t>
            </w:r>
          </w:p>
        </w:tc>
        <w:tc>
          <w:tcPr>
            <w:tcW w:w="0" w:type="auto"/>
            <w:shd w:val="clear" w:color="auto" w:fill="auto"/>
          </w:tcPr>
          <w:p w14:paraId="1194E7E1" w14:textId="60FA9A4D" w:rsidR="002A6AE5" w:rsidRDefault="00935566" w:rsidP="00FC3563">
            <w:pPr>
              <w:jc w:val="center"/>
            </w:pPr>
            <w:r>
              <w:t>X</w:t>
            </w:r>
          </w:p>
        </w:tc>
        <w:tc>
          <w:tcPr>
            <w:tcW w:w="0" w:type="auto"/>
            <w:shd w:val="clear" w:color="auto" w:fill="auto"/>
          </w:tcPr>
          <w:p w14:paraId="772DEC48" w14:textId="59FBBA7E" w:rsidR="002A6AE5" w:rsidRPr="002A6AE5" w:rsidRDefault="00935566" w:rsidP="00FC3563">
            <w:pPr>
              <w:jc w:val="center"/>
            </w:pPr>
            <w:r>
              <w:t>X</w:t>
            </w:r>
          </w:p>
        </w:tc>
        <w:tc>
          <w:tcPr>
            <w:tcW w:w="0" w:type="auto"/>
            <w:shd w:val="clear" w:color="auto" w:fill="auto"/>
          </w:tcPr>
          <w:p w14:paraId="37CE90D9" w14:textId="245AF6A0" w:rsidR="002A6AE5" w:rsidRPr="002A6AE5" w:rsidRDefault="00935566" w:rsidP="00FC3563">
            <w:pPr>
              <w:jc w:val="center"/>
            </w:pPr>
            <w:r>
              <w:t>X</w:t>
            </w:r>
          </w:p>
        </w:tc>
        <w:tc>
          <w:tcPr>
            <w:tcW w:w="0" w:type="auto"/>
            <w:shd w:val="clear" w:color="auto" w:fill="auto"/>
          </w:tcPr>
          <w:p w14:paraId="0A97B711" w14:textId="73E63091" w:rsidR="002A6AE5" w:rsidRPr="002A6AE5" w:rsidRDefault="002A6AE5" w:rsidP="00FC3563">
            <w:pPr>
              <w:jc w:val="center"/>
            </w:pPr>
          </w:p>
        </w:tc>
        <w:tc>
          <w:tcPr>
            <w:tcW w:w="0" w:type="auto"/>
            <w:shd w:val="clear" w:color="auto" w:fill="auto"/>
          </w:tcPr>
          <w:p w14:paraId="7956BFAB" w14:textId="43F14F9F" w:rsidR="002A6AE5" w:rsidRPr="002A6AE5" w:rsidRDefault="002A6AE5" w:rsidP="00FC3563">
            <w:pPr>
              <w:jc w:val="center"/>
            </w:pPr>
          </w:p>
        </w:tc>
        <w:tc>
          <w:tcPr>
            <w:tcW w:w="0" w:type="auto"/>
            <w:shd w:val="clear" w:color="auto" w:fill="auto"/>
          </w:tcPr>
          <w:p w14:paraId="100401AE" w14:textId="1929DE62" w:rsidR="002A6AE5" w:rsidRPr="002A6AE5" w:rsidRDefault="00935566" w:rsidP="00FC3563">
            <w:pPr>
              <w:jc w:val="center"/>
            </w:pPr>
            <w:r>
              <w:t>X</w:t>
            </w:r>
          </w:p>
        </w:tc>
        <w:tc>
          <w:tcPr>
            <w:tcW w:w="0" w:type="auto"/>
            <w:shd w:val="clear" w:color="auto" w:fill="auto"/>
          </w:tcPr>
          <w:p w14:paraId="04C11BC0" w14:textId="2C5F8A68" w:rsidR="002A6AE5" w:rsidRPr="00F55601" w:rsidRDefault="00935566" w:rsidP="00FC3563">
            <w:pPr>
              <w:jc w:val="center"/>
            </w:pPr>
            <w:r>
              <w:t>X</w:t>
            </w:r>
          </w:p>
        </w:tc>
      </w:tr>
    </w:tbl>
    <w:p w14:paraId="796AB5E7" w14:textId="77777777" w:rsidR="00247DA6" w:rsidRDefault="00247DA6" w:rsidP="00247DA6">
      <w:pPr>
        <w:spacing w:after="0"/>
        <w:ind w:left="-720"/>
        <w:rPr>
          <w:b/>
          <w:u w:val="single"/>
        </w:rPr>
      </w:pPr>
    </w:p>
    <w:p w14:paraId="4254D899" w14:textId="6D7A9649" w:rsidR="00657344" w:rsidRDefault="00657344" w:rsidP="00657344">
      <w:pPr>
        <w:spacing w:after="0"/>
        <w:ind w:left="-720"/>
        <w:rPr>
          <w:b/>
          <w:u w:val="single"/>
        </w:rPr>
      </w:pPr>
      <w:r>
        <w:rPr>
          <w:b/>
          <w:u w:val="single"/>
        </w:rPr>
        <w:t>Activities Summary</w:t>
      </w:r>
    </w:p>
    <w:p w14:paraId="12E4722C" w14:textId="519AD51E" w:rsidR="002A6AE5" w:rsidRDefault="002A6AE5" w:rsidP="00657344">
      <w:pPr>
        <w:spacing w:after="0"/>
        <w:ind w:left="-720"/>
        <w:rPr>
          <w:b/>
          <w:u w:val="single"/>
        </w:rPr>
      </w:pPr>
    </w:p>
    <w:p w14:paraId="3BEECC9F" w14:textId="6B0D2AF7" w:rsidR="002A6AE5" w:rsidRPr="002A6AE5" w:rsidRDefault="003E2FDB" w:rsidP="006731DA">
      <w:pPr>
        <w:spacing w:after="0"/>
        <w:ind w:left="-720"/>
        <w:jc w:val="both"/>
      </w:pPr>
      <w:r>
        <w:t>Three of the four committees met in October, including Communications, Policy, and Professional Development and Technical Assistance. The Communications Committee has one handout to share with the WIOA Alignment Group. The Professional Development and Technical Assistance Committee has a question for the WIOA Alignment Group to think about.</w:t>
      </w:r>
    </w:p>
    <w:p w14:paraId="741E937D" w14:textId="77777777" w:rsidR="00657344" w:rsidRDefault="00657344" w:rsidP="00657344">
      <w:pPr>
        <w:spacing w:after="0"/>
        <w:ind w:left="-720"/>
      </w:pPr>
    </w:p>
    <w:tbl>
      <w:tblPr>
        <w:tblStyle w:val="TableGrid"/>
        <w:tblW w:w="0" w:type="auto"/>
        <w:tblInd w:w="-612" w:type="dxa"/>
        <w:tblLook w:val="04A0" w:firstRow="1" w:lastRow="0" w:firstColumn="1" w:lastColumn="0" w:noHBand="0" w:noVBand="1"/>
      </w:tblPr>
      <w:tblGrid>
        <w:gridCol w:w="1724"/>
        <w:gridCol w:w="1181"/>
        <w:gridCol w:w="3827"/>
        <w:gridCol w:w="2767"/>
        <w:gridCol w:w="3009"/>
        <w:gridCol w:w="2049"/>
      </w:tblGrid>
      <w:tr w:rsidR="005C7FB8" w14:paraId="5CAD2E89" w14:textId="77777777" w:rsidTr="003E2FDB">
        <w:trPr>
          <w:trHeight w:val="530"/>
          <w:tblHeader/>
        </w:trPr>
        <w:tc>
          <w:tcPr>
            <w:tcW w:w="0" w:type="auto"/>
            <w:tcBorders>
              <w:top w:val="nil"/>
              <w:left w:val="nil"/>
              <w:bottom w:val="single" w:sz="4" w:space="0" w:color="auto"/>
              <w:right w:val="single" w:sz="4" w:space="0" w:color="auto"/>
            </w:tcBorders>
          </w:tcPr>
          <w:p w14:paraId="700C2EBD" w14:textId="77777777" w:rsidR="005C7FB8" w:rsidRPr="005C47C3" w:rsidRDefault="005C7FB8" w:rsidP="005C7FB8">
            <w:pPr>
              <w:spacing w:before="120" w:after="120"/>
              <w:rPr>
                <w:sz w:val="20"/>
                <w:szCs w:val="20"/>
              </w:rPr>
            </w:pPr>
          </w:p>
        </w:tc>
        <w:tc>
          <w:tcPr>
            <w:tcW w:w="0" w:type="auto"/>
            <w:tcBorders>
              <w:left w:val="single" w:sz="4" w:space="0" w:color="auto"/>
            </w:tcBorders>
            <w:shd w:val="clear" w:color="auto" w:fill="B4C6E7" w:themeFill="accent5" w:themeFillTint="66"/>
          </w:tcPr>
          <w:p w14:paraId="1E69ED4B" w14:textId="77777777" w:rsidR="005C7FB8" w:rsidRPr="005C47C3" w:rsidRDefault="005C7FB8" w:rsidP="005C7FB8">
            <w:pPr>
              <w:spacing w:before="120" w:after="120"/>
              <w:jc w:val="center"/>
              <w:rPr>
                <w:b/>
                <w:sz w:val="20"/>
                <w:szCs w:val="20"/>
              </w:rPr>
            </w:pPr>
            <w:r w:rsidRPr="005C47C3">
              <w:rPr>
                <w:b/>
                <w:sz w:val="20"/>
                <w:szCs w:val="20"/>
              </w:rPr>
              <w:t>Meeting Dates</w:t>
            </w:r>
          </w:p>
        </w:tc>
        <w:tc>
          <w:tcPr>
            <w:tcW w:w="3827" w:type="dxa"/>
            <w:shd w:val="clear" w:color="auto" w:fill="B4C6E7" w:themeFill="accent5" w:themeFillTint="66"/>
          </w:tcPr>
          <w:p w14:paraId="60C1079F" w14:textId="4E1CBF14" w:rsidR="005C7FB8" w:rsidRPr="005C47C3" w:rsidRDefault="005C7FB8" w:rsidP="005C7FB8">
            <w:pPr>
              <w:spacing w:before="120" w:after="120"/>
              <w:jc w:val="center"/>
              <w:rPr>
                <w:b/>
                <w:sz w:val="20"/>
                <w:szCs w:val="20"/>
              </w:rPr>
            </w:pPr>
            <w:r>
              <w:rPr>
                <w:b/>
                <w:sz w:val="20"/>
                <w:szCs w:val="20"/>
              </w:rPr>
              <w:t xml:space="preserve">Work Plan </w:t>
            </w:r>
            <w:r w:rsidRPr="005C47C3">
              <w:rPr>
                <w:b/>
                <w:sz w:val="20"/>
                <w:szCs w:val="20"/>
              </w:rPr>
              <w:t>Goals and Deliverables</w:t>
            </w:r>
          </w:p>
        </w:tc>
        <w:tc>
          <w:tcPr>
            <w:tcW w:w="2767" w:type="dxa"/>
            <w:shd w:val="clear" w:color="auto" w:fill="B4C6E7" w:themeFill="accent5" w:themeFillTint="66"/>
          </w:tcPr>
          <w:p w14:paraId="1DCFB352" w14:textId="09D9DA89" w:rsidR="005C7FB8" w:rsidRPr="005C47C3" w:rsidRDefault="005C7FB8" w:rsidP="005C7FB8">
            <w:pPr>
              <w:spacing w:before="120" w:after="120"/>
              <w:jc w:val="center"/>
              <w:rPr>
                <w:b/>
                <w:sz w:val="20"/>
                <w:szCs w:val="20"/>
              </w:rPr>
            </w:pPr>
            <w:r>
              <w:rPr>
                <w:b/>
                <w:sz w:val="20"/>
                <w:szCs w:val="20"/>
              </w:rPr>
              <w:t>Status</w:t>
            </w:r>
          </w:p>
        </w:tc>
        <w:tc>
          <w:tcPr>
            <w:tcW w:w="0" w:type="auto"/>
            <w:shd w:val="clear" w:color="auto" w:fill="B4C6E7" w:themeFill="accent5" w:themeFillTint="66"/>
          </w:tcPr>
          <w:p w14:paraId="684E537F" w14:textId="179081C9" w:rsidR="005C7FB8" w:rsidRPr="005C47C3" w:rsidRDefault="005C7FB8" w:rsidP="005C7FB8">
            <w:pPr>
              <w:spacing w:before="120" w:after="120"/>
              <w:jc w:val="center"/>
              <w:rPr>
                <w:b/>
                <w:sz w:val="20"/>
                <w:szCs w:val="20"/>
              </w:rPr>
            </w:pPr>
            <w:r w:rsidRPr="005C47C3">
              <w:rPr>
                <w:b/>
                <w:sz w:val="20"/>
                <w:szCs w:val="20"/>
              </w:rPr>
              <w:t>Learnings</w:t>
            </w:r>
            <w:r>
              <w:rPr>
                <w:b/>
                <w:sz w:val="20"/>
                <w:szCs w:val="20"/>
              </w:rPr>
              <w:t xml:space="preserve"> </w:t>
            </w:r>
            <w:r w:rsidRPr="005C47C3">
              <w:rPr>
                <w:b/>
                <w:sz w:val="20"/>
                <w:szCs w:val="20"/>
              </w:rPr>
              <w:t>/</w:t>
            </w:r>
            <w:r>
              <w:rPr>
                <w:b/>
                <w:sz w:val="20"/>
                <w:szCs w:val="20"/>
              </w:rPr>
              <w:t xml:space="preserve"> </w:t>
            </w:r>
            <w:r w:rsidRPr="005C47C3">
              <w:rPr>
                <w:b/>
                <w:sz w:val="20"/>
                <w:szCs w:val="20"/>
              </w:rPr>
              <w:t>Challenges</w:t>
            </w:r>
          </w:p>
        </w:tc>
        <w:tc>
          <w:tcPr>
            <w:tcW w:w="0" w:type="auto"/>
            <w:shd w:val="clear" w:color="auto" w:fill="B4C6E7" w:themeFill="accent5" w:themeFillTint="66"/>
          </w:tcPr>
          <w:p w14:paraId="1FE62F31" w14:textId="77777777" w:rsidR="005C7FB8" w:rsidRPr="005C47C3" w:rsidRDefault="005C7FB8" w:rsidP="005C7FB8">
            <w:pPr>
              <w:spacing w:before="120" w:after="120"/>
              <w:jc w:val="center"/>
              <w:rPr>
                <w:b/>
                <w:sz w:val="20"/>
                <w:szCs w:val="20"/>
              </w:rPr>
            </w:pPr>
            <w:r w:rsidRPr="005C47C3">
              <w:rPr>
                <w:b/>
                <w:sz w:val="20"/>
                <w:szCs w:val="20"/>
              </w:rPr>
              <w:t>Opportunities for Collaboration</w:t>
            </w:r>
          </w:p>
        </w:tc>
      </w:tr>
      <w:tr w:rsidR="00F55601" w:rsidRPr="00E5002D" w14:paraId="0F2A582A" w14:textId="77777777" w:rsidTr="003E2FDB">
        <w:tc>
          <w:tcPr>
            <w:tcW w:w="0" w:type="auto"/>
            <w:shd w:val="clear" w:color="auto" w:fill="FFFFFF" w:themeFill="background1"/>
          </w:tcPr>
          <w:p w14:paraId="52A172BB" w14:textId="1617B794" w:rsidR="00F55601" w:rsidRDefault="00F55601" w:rsidP="005C7FB8">
            <w:pPr>
              <w:spacing w:before="120" w:after="120"/>
              <w:rPr>
                <w:b/>
                <w:sz w:val="20"/>
                <w:szCs w:val="20"/>
              </w:rPr>
            </w:pPr>
            <w:r>
              <w:rPr>
                <w:b/>
                <w:sz w:val="20"/>
                <w:szCs w:val="20"/>
              </w:rPr>
              <w:t>Communications</w:t>
            </w:r>
          </w:p>
        </w:tc>
        <w:tc>
          <w:tcPr>
            <w:tcW w:w="0" w:type="auto"/>
            <w:shd w:val="clear" w:color="auto" w:fill="FFFFFF" w:themeFill="background1"/>
          </w:tcPr>
          <w:p w14:paraId="16BB4115" w14:textId="2FBE3E1F" w:rsidR="00F55601" w:rsidRDefault="003E2FDB" w:rsidP="000F5EDC">
            <w:pPr>
              <w:spacing w:before="120" w:after="120"/>
              <w:ind w:left="43"/>
              <w:jc w:val="center"/>
              <w:rPr>
                <w:sz w:val="20"/>
                <w:szCs w:val="20"/>
              </w:rPr>
            </w:pPr>
            <w:r>
              <w:rPr>
                <w:sz w:val="20"/>
                <w:szCs w:val="20"/>
              </w:rPr>
              <w:t>10.14.2021</w:t>
            </w:r>
          </w:p>
        </w:tc>
        <w:tc>
          <w:tcPr>
            <w:tcW w:w="3827" w:type="dxa"/>
            <w:shd w:val="clear" w:color="auto" w:fill="FFFFFF" w:themeFill="background1"/>
          </w:tcPr>
          <w:p w14:paraId="28BC919B" w14:textId="304312B2" w:rsidR="0010400A" w:rsidRDefault="003E2FDB" w:rsidP="003E2FDB">
            <w:pPr>
              <w:pStyle w:val="ListParagraph"/>
              <w:numPr>
                <w:ilvl w:val="0"/>
                <w:numId w:val="48"/>
              </w:numPr>
              <w:autoSpaceDE w:val="0"/>
              <w:autoSpaceDN w:val="0"/>
              <w:adjustRightInd w:val="0"/>
              <w:ind w:left="451"/>
              <w:rPr>
                <w:sz w:val="20"/>
                <w:szCs w:val="20"/>
              </w:rPr>
            </w:pPr>
            <w:r w:rsidRPr="003E2FDB">
              <w:rPr>
                <w:sz w:val="20"/>
                <w:szCs w:val="20"/>
              </w:rPr>
              <w:t>The Committee is on track to complete Issue #30 of the Benchmarks of Success newsletter for the targeted release date,</w:t>
            </w:r>
            <w:r w:rsidR="0042208E">
              <w:rPr>
                <w:sz w:val="20"/>
                <w:szCs w:val="20"/>
              </w:rPr>
              <w:t xml:space="preserve"> </w:t>
            </w:r>
            <w:r>
              <w:rPr>
                <w:sz w:val="20"/>
                <w:szCs w:val="20"/>
              </w:rPr>
              <w:t>10.26.</w:t>
            </w:r>
            <w:r w:rsidRPr="003E2FDB">
              <w:rPr>
                <w:sz w:val="20"/>
                <w:szCs w:val="20"/>
              </w:rPr>
              <w:t xml:space="preserve">2021. The issue will feature </w:t>
            </w:r>
            <w:r>
              <w:rPr>
                <w:sz w:val="20"/>
                <w:szCs w:val="20"/>
              </w:rPr>
              <w:t>12</w:t>
            </w:r>
            <w:r w:rsidRPr="003E2FDB">
              <w:rPr>
                <w:sz w:val="20"/>
                <w:szCs w:val="20"/>
              </w:rPr>
              <w:t xml:space="preserve"> articles highlighting: services to workforce system customers with disabilities and a related success story, the new Manufacturers/Mass Transit tool, Accessibility Tips, the “From the Desk of the CLO” running feature, a new occasional Policy Updates feature, multiple updates on conferences, and regular Committee Updates.</w:t>
            </w:r>
          </w:p>
        </w:tc>
        <w:tc>
          <w:tcPr>
            <w:tcW w:w="2767" w:type="dxa"/>
            <w:shd w:val="clear" w:color="auto" w:fill="FFFFFF" w:themeFill="background1"/>
          </w:tcPr>
          <w:p w14:paraId="652AAC04" w14:textId="1831100E" w:rsidR="0010400A" w:rsidRDefault="003E2FDB" w:rsidP="005C7FB8">
            <w:pPr>
              <w:spacing w:before="120" w:after="120"/>
              <w:rPr>
                <w:sz w:val="20"/>
                <w:szCs w:val="20"/>
              </w:rPr>
            </w:pPr>
            <w:r w:rsidRPr="003E2FDB">
              <w:rPr>
                <w:sz w:val="20"/>
                <w:szCs w:val="20"/>
              </w:rPr>
              <w:t xml:space="preserve">The Committee is submitting the Proposed Topic Outline for the November/December newsletter (Issue #31) to the WIOA Alignment Group for review, </w:t>
            </w:r>
            <w:proofErr w:type="gramStart"/>
            <w:r w:rsidRPr="003E2FDB">
              <w:rPr>
                <w:sz w:val="20"/>
                <w:szCs w:val="20"/>
              </w:rPr>
              <w:t>input</w:t>
            </w:r>
            <w:proofErr w:type="gramEnd"/>
            <w:r w:rsidRPr="003E2FDB">
              <w:rPr>
                <w:sz w:val="20"/>
                <w:szCs w:val="20"/>
              </w:rPr>
              <w:t xml:space="preserve"> and approval.</w:t>
            </w:r>
          </w:p>
        </w:tc>
        <w:tc>
          <w:tcPr>
            <w:tcW w:w="0" w:type="auto"/>
            <w:shd w:val="clear" w:color="auto" w:fill="FFFFFF" w:themeFill="background1"/>
          </w:tcPr>
          <w:p w14:paraId="311604F3" w14:textId="746B75E7" w:rsidR="00F55601" w:rsidRDefault="003E2FDB" w:rsidP="004C6490">
            <w:pPr>
              <w:spacing w:before="120" w:after="120"/>
              <w:rPr>
                <w:sz w:val="20"/>
                <w:szCs w:val="20"/>
              </w:rPr>
            </w:pPr>
            <w:r>
              <w:rPr>
                <w:sz w:val="20"/>
                <w:szCs w:val="20"/>
              </w:rPr>
              <w:t>N/A</w:t>
            </w:r>
          </w:p>
        </w:tc>
        <w:tc>
          <w:tcPr>
            <w:tcW w:w="0" w:type="auto"/>
            <w:shd w:val="clear" w:color="auto" w:fill="FFFFFF" w:themeFill="background1"/>
          </w:tcPr>
          <w:p w14:paraId="34C89C8B" w14:textId="4D7CE689" w:rsidR="00F55601" w:rsidRDefault="003E2FDB" w:rsidP="005C7FB8">
            <w:pPr>
              <w:spacing w:before="120" w:after="120"/>
              <w:rPr>
                <w:sz w:val="20"/>
                <w:szCs w:val="20"/>
              </w:rPr>
            </w:pPr>
            <w:r w:rsidRPr="003E2FDB">
              <w:rPr>
                <w:sz w:val="20"/>
                <w:szCs w:val="20"/>
              </w:rPr>
              <w:t xml:space="preserve">Committee Chair Susan </w:t>
            </w:r>
            <w:proofErr w:type="spellStart"/>
            <w:r w:rsidRPr="003E2FDB">
              <w:rPr>
                <w:sz w:val="20"/>
                <w:szCs w:val="20"/>
              </w:rPr>
              <w:t>Kaliush</w:t>
            </w:r>
            <w:proofErr w:type="spellEnd"/>
            <w:r w:rsidRPr="003E2FDB">
              <w:rPr>
                <w:sz w:val="20"/>
                <w:szCs w:val="20"/>
              </w:rPr>
              <w:t xml:space="preserve"> participated in a Policy Committee panel on October 21.</w:t>
            </w:r>
          </w:p>
        </w:tc>
      </w:tr>
      <w:tr w:rsidR="00F55601" w:rsidRPr="00E5002D" w14:paraId="1A8389B1" w14:textId="77777777" w:rsidTr="003E2FDB">
        <w:tc>
          <w:tcPr>
            <w:tcW w:w="0" w:type="auto"/>
            <w:shd w:val="clear" w:color="auto" w:fill="FFFFFF" w:themeFill="background1"/>
          </w:tcPr>
          <w:p w14:paraId="66850AAA" w14:textId="34AFDB49" w:rsidR="00F55601" w:rsidRDefault="00F55601" w:rsidP="005C7FB8">
            <w:pPr>
              <w:spacing w:before="120" w:after="120"/>
              <w:rPr>
                <w:b/>
                <w:sz w:val="20"/>
                <w:szCs w:val="20"/>
              </w:rPr>
            </w:pPr>
            <w:r>
              <w:rPr>
                <w:b/>
                <w:sz w:val="20"/>
                <w:szCs w:val="20"/>
              </w:rPr>
              <w:lastRenderedPageBreak/>
              <w:t>Data and Dashboard</w:t>
            </w:r>
          </w:p>
        </w:tc>
        <w:tc>
          <w:tcPr>
            <w:tcW w:w="0" w:type="auto"/>
            <w:shd w:val="clear" w:color="auto" w:fill="FFFFFF" w:themeFill="background1"/>
          </w:tcPr>
          <w:p w14:paraId="18F6F992" w14:textId="040B0AA6" w:rsidR="00F55601" w:rsidRDefault="00A033C7" w:rsidP="000F5EDC">
            <w:pPr>
              <w:spacing w:before="120" w:after="120"/>
              <w:ind w:left="43"/>
              <w:jc w:val="center"/>
              <w:rPr>
                <w:sz w:val="20"/>
                <w:szCs w:val="20"/>
              </w:rPr>
            </w:pPr>
            <w:r>
              <w:rPr>
                <w:sz w:val="20"/>
                <w:szCs w:val="20"/>
              </w:rPr>
              <w:t>N/A</w:t>
            </w:r>
          </w:p>
        </w:tc>
        <w:tc>
          <w:tcPr>
            <w:tcW w:w="3827" w:type="dxa"/>
            <w:shd w:val="clear" w:color="auto" w:fill="FFFFFF" w:themeFill="background1"/>
          </w:tcPr>
          <w:p w14:paraId="55D11966" w14:textId="1024CFD6" w:rsidR="00F55601" w:rsidRDefault="00A033C7" w:rsidP="00A033C7">
            <w:pPr>
              <w:pStyle w:val="ListParagraph"/>
              <w:numPr>
                <w:ilvl w:val="0"/>
                <w:numId w:val="46"/>
              </w:numPr>
              <w:autoSpaceDE w:val="0"/>
              <w:autoSpaceDN w:val="0"/>
              <w:adjustRightInd w:val="0"/>
              <w:ind w:left="451"/>
              <w:rPr>
                <w:sz w:val="20"/>
                <w:szCs w:val="20"/>
              </w:rPr>
            </w:pPr>
            <w:r w:rsidRPr="00A033C7">
              <w:rPr>
                <w:sz w:val="20"/>
                <w:szCs w:val="20"/>
              </w:rPr>
              <w:t>The Data and Dashboard Committee proposed possible questions and topics to discuss for when Professional Development and Technical Assistance Chair John Feaster attends November’s meeting.</w:t>
            </w:r>
          </w:p>
        </w:tc>
        <w:tc>
          <w:tcPr>
            <w:tcW w:w="2767" w:type="dxa"/>
            <w:shd w:val="clear" w:color="auto" w:fill="FFFFFF" w:themeFill="background1"/>
          </w:tcPr>
          <w:p w14:paraId="51C84335" w14:textId="5030F5E1" w:rsidR="00F55601" w:rsidRDefault="00A033C7" w:rsidP="005C7FB8">
            <w:pPr>
              <w:spacing w:before="120" w:after="120"/>
              <w:rPr>
                <w:sz w:val="20"/>
                <w:szCs w:val="20"/>
              </w:rPr>
            </w:pPr>
            <w:r w:rsidRPr="00A033C7">
              <w:rPr>
                <w:sz w:val="20"/>
                <w:szCs w:val="20"/>
              </w:rPr>
              <w:t>Committee Coordinator Dylan McDonough sent a draft of the Data Validation policy to the Subject Matter Experts, many of whom are Data and Dashboard Committee members, for review. The second policy session to discuss comments from Subject Matter Experts will be held on November 10.</w:t>
            </w:r>
          </w:p>
        </w:tc>
        <w:tc>
          <w:tcPr>
            <w:tcW w:w="0" w:type="auto"/>
            <w:shd w:val="clear" w:color="auto" w:fill="FFFFFF" w:themeFill="background1"/>
          </w:tcPr>
          <w:p w14:paraId="0AC72A57" w14:textId="35B4E1F7" w:rsidR="00F55601" w:rsidRDefault="00A033C7" w:rsidP="004C6490">
            <w:pPr>
              <w:spacing w:before="120" w:after="120"/>
              <w:rPr>
                <w:sz w:val="20"/>
                <w:szCs w:val="20"/>
              </w:rPr>
            </w:pPr>
            <w:r w:rsidRPr="00A033C7">
              <w:rPr>
                <w:sz w:val="20"/>
                <w:szCs w:val="20"/>
              </w:rPr>
              <w:t>During the Data Validation kickoff policy session, there were questions about how to incorporate the various needs/requirements of Titles I-IV into a single policy document. The first draft of the policy attempts to address these questions by breaking down the needs for each distinct Title individually, while also laying out commonalities between all of them. Due to the complexity of these processes, Committee C</w:t>
            </w:r>
            <w:r w:rsidR="0042208E">
              <w:rPr>
                <w:sz w:val="20"/>
                <w:szCs w:val="20"/>
              </w:rPr>
              <w:t>oordinator</w:t>
            </w:r>
            <w:r w:rsidRPr="00A033C7">
              <w:rPr>
                <w:sz w:val="20"/>
                <w:szCs w:val="20"/>
              </w:rPr>
              <w:t xml:space="preserve"> Dylan McDonough is excited to receive feedback from the Subject Matter Experts about how successful the policy is at conveying the information.</w:t>
            </w:r>
          </w:p>
        </w:tc>
        <w:tc>
          <w:tcPr>
            <w:tcW w:w="0" w:type="auto"/>
            <w:shd w:val="clear" w:color="auto" w:fill="FFFFFF" w:themeFill="background1"/>
          </w:tcPr>
          <w:p w14:paraId="15AFF62B" w14:textId="0264DEAB" w:rsidR="0010400A" w:rsidRDefault="00A033C7" w:rsidP="005C7FB8">
            <w:pPr>
              <w:spacing w:before="120" w:after="120"/>
              <w:rPr>
                <w:sz w:val="20"/>
                <w:szCs w:val="20"/>
              </w:rPr>
            </w:pPr>
            <w:r w:rsidRPr="00A033C7">
              <w:rPr>
                <w:sz w:val="20"/>
                <w:szCs w:val="20"/>
              </w:rPr>
              <w:t>PDTA Committee Chair John Feaster will be attending the November Data and Dashboard committee meeting.</w:t>
            </w:r>
          </w:p>
        </w:tc>
      </w:tr>
      <w:tr w:rsidR="00F55601" w:rsidRPr="00E5002D" w14:paraId="3F35D0D0" w14:textId="77777777" w:rsidTr="003E2FDB">
        <w:tc>
          <w:tcPr>
            <w:tcW w:w="0" w:type="auto"/>
            <w:shd w:val="clear" w:color="auto" w:fill="FFFFFF" w:themeFill="background1"/>
          </w:tcPr>
          <w:p w14:paraId="32DDDD84" w14:textId="2DC6FCF9" w:rsidR="00F55601" w:rsidRDefault="00F55601" w:rsidP="005C7FB8">
            <w:pPr>
              <w:spacing w:before="120" w:after="120"/>
              <w:rPr>
                <w:b/>
                <w:sz w:val="20"/>
                <w:szCs w:val="20"/>
              </w:rPr>
            </w:pPr>
            <w:r>
              <w:rPr>
                <w:b/>
                <w:sz w:val="20"/>
                <w:szCs w:val="20"/>
              </w:rPr>
              <w:t>Policy</w:t>
            </w:r>
          </w:p>
        </w:tc>
        <w:tc>
          <w:tcPr>
            <w:tcW w:w="0" w:type="auto"/>
            <w:shd w:val="clear" w:color="auto" w:fill="FFFFFF" w:themeFill="background1"/>
          </w:tcPr>
          <w:p w14:paraId="0487CC86" w14:textId="4FA2A6E9" w:rsidR="00F55601" w:rsidRDefault="00A033C7" w:rsidP="000F5EDC">
            <w:pPr>
              <w:spacing w:before="120" w:after="120"/>
              <w:ind w:left="43"/>
              <w:jc w:val="center"/>
              <w:rPr>
                <w:sz w:val="20"/>
                <w:szCs w:val="20"/>
              </w:rPr>
            </w:pPr>
            <w:r>
              <w:rPr>
                <w:sz w:val="20"/>
                <w:szCs w:val="20"/>
              </w:rPr>
              <w:t>10.21.2021</w:t>
            </w:r>
          </w:p>
        </w:tc>
        <w:tc>
          <w:tcPr>
            <w:tcW w:w="3827" w:type="dxa"/>
            <w:shd w:val="clear" w:color="auto" w:fill="FFFFFF" w:themeFill="background1"/>
          </w:tcPr>
          <w:p w14:paraId="48BBA75D" w14:textId="72F0C0EA" w:rsidR="0040427B" w:rsidRDefault="00935566" w:rsidP="00BB39B6">
            <w:pPr>
              <w:pStyle w:val="ListParagraph"/>
              <w:numPr>
                <w:ilvl w:val="0"/>
                <w:numId w:val="47"/>
              </w:numPr>
              <w:autoSpaceDE w:val="0"/>
              <w:autoSpaceDN w:val="0"/>
              <w:adjustRightInd w:val="0"/>
              <w:ind w:left="451"/>
              <w:rPr>
                <w:sz w:val="20"/>
                <w:szCs w:val="20"/>
              </w:rPr>
            </w:pPr>
            <w:r>
              <w:rPr>
                <w:sz w:val="20"/>
                <w:szCs w:val="20"/>
              </w:rPr>
              <w:t>Hosted a panel on “Participant Engagement and Outreach.”</w:t>
            </w:r>
          </w:p>
          <w:p w14:paraId="68BDF3AA" w14:textId="037C4CB4" w:rsidR="00935566" w:rsidRDefault="00935566" w:rsidP="00BB39B6">
            <w:pPr>
              <w:pStyle w:val="ListParagraph"/>
              <w:numPr>
                <w:ilvl w:val="0"/>
                <w:numId w:val="47"/>
              </w:numPr>
              <w:autoSpaceDE w:val="0"/>
              <w:autoSpaceDN w:val="0"/>
              <w:adjustRightInd w:val="0"/>
              <w:ind w:left="451"/>
              <w:rPr>
                <w:sz w:val="20"/>
                <w:szCs w:val="20"/>
              </w:rPr>
            </w:pPr>
            <w:r>
              <w:rPr>
                <w:sz w:val="20"/>
                <w:szCs w:val="20"/>
              </w:rPr>
              <w:t>Planning for the policy recommendations report.</w:t>
            </w:r>
          </w:p>
        </w:tc>
        <w:tc>
          <w:tcPr>
            <w:tcW w:w="2767" w:type="dxa"/>
            <w:shd w:val="clear" w:color="auto" w:fill="FFFFFF" w:themeFill="background1"/>
          </w:tcPr>
          <w:p w14:paraId="4ACBBAC8" w14:textId="1010C077" w:rsidR="00F55601" w:rsidRDefault="00935566" w:rsidP="00935566">
            <w:pPr>
              <w:spacing w:before="120" w:after="120"/>
              <w:rPr>
                <w:sz w:val="20"/>
                <w:szCs w:val="20"/>
              </w:rPr>
            </w:pPr>
            <w:r w:rsidRPr="00935566">
              <w:rPr>
                <w:sz w:val="20"/>
                <w:szCs w:val="20"/>
              </w:rPr>
              <w:t xml:space="preserve">The Policy Committee hosted </w:t>
            </w:r>
            <w:r>
              <w:rPr>
                <w:sz w:val="20"/>
                <w:szCs w:val="20"/>
              </w:rPr>
              <w:t>its last</w:t>
            </w:r>
            <w:r w:rsidRPr="00935566">
              <w:rPr>
                <w:sz w:val="20"/>
                <w:szCs w:val="20"/>
              </w:rPr>
              <w:t xml:space="preserve"> panel </w:t>
            </w:r>
            <w:r>
              <w:rPr>
                <w:sz w:val="20"/>
                <w:szCs w:val="20"/>
              </w:rPr>
              <w:t>of 2021</w:t>
            </w:r>
            <w:r w:rsidRPr="00935566">
              <w:rPr>
                <w:sz w:val="20"/>
                <w:szCs w:val="20"/>
              </w:rPr>
              <w:t xml:space="preserve"> and invited the following speakers: </w:t>
            </w:r>
            <w:r>
              <w:rPr>
                <w:sz w:val="20"/>
                <w:szCs w:val="20"/>
              </w:rPr>
              <w:t>Brit Ayers and Courtney Tramontana (</w:t>
            </w:r>
            <w:proofErr w:type="spellStart"/>
            <w:r>
              <w:rPr>
                <w:sz w:val="20"/>
                <w:szCs w:val="20"/>
              </w:rPr>
              <w:t>Ha</w:t>
            </w:r>
            <w:r w:rsidR="0042208E">
              <w:rPr>
                <w:sz w:val="20"/>
                <w:szCs w:val="20"/>
              </w:rPr>
              <w:t>f</w:t>
            </w:r>
            <w:r>
              <w:rPr>
                <w:sz w:val="20"/>
                <w:szCs w:val="20"/>
              </w:rPr>
              <w:t>ord</w:t>
            </w:r>
            <w:proofErr w:type="spellEnd"/>
            <w:r>
              <w:rPr>
                <w:sz w:val="20"/>
                <w:szCs w:val="20"/>
              </w:rPr>
              <w:t xml:space="preserve"> Community Action Agency) Marsha </w:t>
            </w:r>
            <w:proofErr w:type="spellStart"/>
            <w:r>
              <w:rPr>
                <w:sz w:val="20"/>
                <w:szCs w:val="20"/>
              </w:rPr>
              <w:t>Netus</w:t>
            </w:r>
            <w:proofErr w:type="spellEnd"/>
            <w:r>
              <w:rPr>
                <w:sz w:val="20"/>
                <w:szCs w:val="20"/>
              </w:rPr>
              <w:t xml:space="preserve"> (America Works of Maryland, Inc.), and Susan </w:t>
            </w:r>
            <w:proofErr w:type="spellStart"/>
            <w:r>
              <w:rPr>
                <w:sz w:val="20"/>
                <w:szCs w:val="20"/>
              </w:rPr>
              <w:t>Kalisuh</w:t>
            </w:r>
            <w:proofErr w:type="spellEnd"/>
            <w:r>
              <w:rPr>
                <w:sz w:val="20"/>
                <w:szCs w:val="20"/>
              </w:rPr>
              <w:t xml:space="preserve"> (DWDAL)</w:t>
            </w:r>
            <w:r w:rsidRPr="00935566">
              <w:rPr>
                <w:sz w:val="20"/>
                <w:szCs w:val="20"/>
              </w:rPr>
              <w:t xml:space="preserve">. The committee </w:t>
            </w:r>
            <w:r>
              <w:rPr>
                <w:sz w:val="20"/>
                <w:szCs w:val="20"/>
              </w:rPr>
              <w:t xml:space="preserve">will debrief from </w:t>
            </w:r>
            <w:proofErr w:type="gramStart"/>
            <w:r>
              <w:rPr>
                <w:sz w:val="20"/>
                <w:szCs w:val="20"/>
              </w:rPr>
              <w:t>all of</w:t>
            </w:r>
            <w:proofErr w:type="gramEnd"/>
            <w:r>
              <w:rPr>
                <w:sz w:val="20"/>
                <w:szCs w:val="20"/>
              </w:rPr>
              <w:t xml:space="preserve"> the panels this year next month and begin writing the policy recommendations report.</w:t>
            </w:r>
          </w:p>
          <w:p w14:paraId="5A39A96E" w14:textId="08E8171F" w:rsidR="003E2FDB" w:rsidRDefault="003E2FDB" w:rsidP="00935566">
            <w:pPr>
              <w:spacing w:before="120" w:after="120"/>
              <w:rPr>
                <w:sz w:val="20"/>
                <w:szCs w:val="20"/>
              </w:rPr>
            </w:pPr>
          </w:p>
        </w:tc>
        <w:tc>
          <w:tcPr>
            <w:tcW w:w="0" w:type="auto"/>
            <w:shd w:val="clear" w:color="auto" w:fill="FFFFFF" w:themeFill="background1"/>
          </w:tcPr>
          <w:p w14:paraId="7125D7A5" w14:textId="5CEEC2CC" w:rsidR="00F55601" w:rsidRDefault="00935566" w:rsidP="004C6490">
            <w:pPr>
              <w:spacing w:before="120" w:after="120"/>
              <w:rPr>
                <w:sz w:val="20"/>
                <w:szCs w:val="20"/>
              </w:rPr>
            </w:pPr>
            <w:r>
              <w:rPr>
                <w:sz w:val="20"/>
                <w:szCs w:val="20"/>
              </w:rPr>
              <w:t>One panel speaker missed the meeting.</w:t>
            </w:r>
          </w:p>
        </w:tc>
        <w:tc>
          <w:tcPr>
            <w:tcW w:w="0" w:type="auto"/>
            <w:shd w:val="clear" w:color="auto" w:fill="FFFFFF" w:themeFill="background1"/>
          </w:tcPr>
          <w:p w14:paraId="53CECA5A" w14:textId="67C63EE8" w:rsidR="00F55601" w:rsidRDefault="00935566" w:rsidP="005C7FB8">
            <w:pPr>
              <w:spacing w:before="120" w:after="120"/>
              <w:rPr>
                <w:sz w:val="20"/>
                <w:szCs w:val="20"/>
              </w:rPr>
            </w:pPr>
            <w:r>
              <w:rPr>
                <w:sz w:val="20"/>
                <w:szCs w:val="20"/>
              </w:rPr>
              <w:t>The Policy Committee plans to present the recommendations report to the WIOA Alignment Group at their February 2022 meeting.</w:t>
            </w:r>
          </w:p>
        </w:tc>
      </w:tr>
      <w:tr w:rsidR="005C7FB8" w:rsidRPr="00E5002D" w14:paraId="495A9BE5" w14:textId="77777777" w:rsidTr="003E2FDB">
        <w:tc>
          <w:tcPr>
            <w:tcW w:w="0" w:type="auto"/>
            <w:shd w:val="clear" w:color="auto" w:fill="FFFFFF" w:themeFill="background1"/>
          </w:tcPr>
          <w:p w14:paraId="1BED1777" w14:textId="2A76E7C2" w:rsidR="005C7FB8" w:rsidRPr="00E5002D" w:rsidRDefault="0068167C" w:rsidP="005C7FB8">
            <w:pPr>
              <w:spacing w:before="120" w:after="120"/>
              <w:rPr>
                <w:b/>
                <w:sz w:val="20"/>
                <w:szCs w:val="20"/>
              </w:rPr>
            </w:pPr>
            <w:r>
              <w:rPr>
                <w:b/>
                <w:sz w:val="20"/>
                <w:szCs w:val="20"/>
              </w:rPr>
              <w:lastRenderedPageBreak/>
              <w:t>Professional Development and Technical Assistance</w:t>
            </w:r>
          </w:p>
          <w:p w14:paraId="71A9EB32" w14:textId="77777777" w:rsidR="005C7FB8" w:rsidRPr="00E5002D" w:rsidRDefault="005C7FB8" w:rsidP="005C7FB8">
            <w:pPr>
              <w:spacing w:before="120" w:after="120"/>
              <w:rPr>
                <w:b/>
                <w:sz w:val="20"/>
                <w:szCs w:val="20"/>
              </w:rPr>
            </w:pPr>
          </w:p>
        </w:tc>
        <w:tc>
          <w:tcPr>
            <w:tcW w:w="0" w:type="auto"/>
            <w:shd w:val="clear" w:color="auto" w:fill="FFFFFF" w:themeFill="background1"/>
          </w:tcPr>
          <w:p w14:paraId="0325FD28" w14:textId="4F912B18" w:rsidR="005C7FB8" w:rsidRPr="00E5002D" w:rsidRDefault="00720780" w:rsidP="000F5EDC">
            <w:pPr>
              <w:spacing w:before="120" w:after="120"/>
              <w:ind w:left="43"/>
              <w:jc w:val="center"/>
              <w:rPr>
                <w:sz w:val="20"/>
                <w:szCs w:val="20"/>
              </w:rPr>
            </w:pPr>
            <w:r>
              <w:rPr>
                <w:sz w:val="20"/>
                <w:szCs w:val="20"/>
              </w:rPr>
              <w:t>10.20.2021</w:t>
            </w:r>
          </w:p>
        </w:tc>
        <w:tc>
          <w:tcPr>
            <w:tcW w:w="3827" w:type="dxa"/>
            <w:shd w:val="clear" w:color="auto" w:fill="FFFFFF" w:themeFill="background1"/>
          </w:tcPr>
          <w:p w14:paraId="66F01439" w14:textId="09F818F3" w:rsidR="00720780" w:rsidRPr="00720780" w:rsidRDefault="00720780" w:rsidP="00720780">
            <w:pPr>
              <w:pStyle w:val="ListParagraph"/>
              <w:numPr>
                <w:ilvl w:val="0"/>
                <w:numId w:val="47"/>
              </w:numPr>
              <w:autoSpaceDE w:val="0"/>
              <w:autoSpaceDN w:val="0"/>
              <w:adjustRightInd w:val="0"/>
              <w:ind w:left="451"/>
              <w:rPr>
                <w:sz w:val="20"/>
                <w:szCs w:val="20"/>
              </w:rPr>
            </w:pPr>
            <w:r w:rsidRPr="00720780">
              <w:rPr>
                <w:sz w:val="20"/>
                <w:szCs w:val="20"/>
              </w:rPr>
              <w:t xml:space="preserve">Module 4 was distributed </w:t>
            </w:r>
            <w:r>
              <w:rPr>
                <w:sz w:val="20"/>
                <w:szCs w:val="20"/>
              </w:rPr>
              <w:t>9.20.2021</w:t>
            </w:r>
            <w:r w:rsidRPr="00720780">
              <w:rPr>
                <w:sz w:val="20"/>
                <w:szCs w:val="20"/>
              </w:rPr>
              <w:t xml:space="preserve"> via the HUB. </w:t>
            </w:r>
          </w:p>
          <w:p w14:paraId="1FC5C936" w14:textId="596E7BE2" w:rsidR="00720780" w:rsidRPr="00720780" w:rsidRDefault="00720780" w:rsidP="00720780">
            <w:pPr>
              <w:pStyle w:val="ListParagraph"/>
              <w:numPr>
                <w:ilvl w:val="0"/>
                <w:numId w:val="47"/>
              </w:numPr>
              <w:autoSpaceDE w:val="0"/>
              <w:autoSpaceDN w:val="0"/>
              <w:adjustRightInd w:val="0"/>
              <w:ind w:left="451"/>
              <w:rPr>
                <w:sz w:val="20"/>
                <w:szCs w:val="20"/>
              </w:rPr>
            </w:pPr>
            <w:r w:rsidRPr="00720780">
              <w:rPr>
                <w:sz w:val="20"/>
                <w:szCs w:val="20"/>
              </w:rPr>
              <w:t xml:space="preserve">Module 5 script is complete. It was sent to the committee to review. Target distribution date is </w:t>
            </w:r>
            <w:r>
              <w:rPr>
                <w:sz w:val="20"/>
                <w:szCs w:val="20"/>
              </w:rPr>
              <w:t>11.22.</w:t>
            </w:r>
            <w:r w:rsidRPr="00720780">
              <w:rPr>
                <w:sz w:val="20"/>
                <w:szCs w:val="20"/>
              </w:rPr>
              <w:t xml:space="preserve">2021. This date may change because of the second rollout of the JVSG training. This training is scheduled to go out to an additional 400 staff members (American Job Centers staff). The initial training went out on </w:t>
            </w:r>
            <w:r>
              <w:rPr>
                <w:sz w:val="20"/>
                <w:szCs w:val="20"/>
              </w:rPr>
              <w:t>8.16.</w:t>
            </w:r>
            <w:r w:rsidRPr="00720780">
              <w:rPr>
                <w:sz w:val="20"/>
                <w:szCs w:val="20"/>
              </w:rPr>
              <w:t xml:space="preserve"> 2021 with mixed reception.</w:t>
            </w:r>
          </w:p>
          <w:p w14:paraId="636D899F" w14:textId="7672DA42" w:rsidR="0068167C" w:rsidRPr="00BB39B6" w:rsidRDefault="00720780" w:rsidP="00720780">
            <w:pPr>
              <w:pStyle w:val="ListParagraph"/>
              <w:numPr>
                <w:ilvl w:val="0"/>
                <w:numId w:val="47"/>
              </w:numPr>
              <w:autoSpaceDE w:val="0"/>
              <w:autoSpaceDN w:val="0"/>
              <w:adjustRightInd w:val="0"/>
              <w:ind w:left="451"/>
              <w:rPr>
                <w:sz w:val="20"/>
                <w:szCs w:val="20"/>
              </w:rPr>
            </w:pPr>
            <w:r w:rsidRPr="00720780">
              <w:rPr>
                <w:sz w:val="20"/>
                <w:szCs w:val="20"/>
              </w:rPr>
              <w:t>A module development SOP has been created and is under review.</w:t>
            </w:r>
          </w:p>
        </w:tc>
        <w:tc>
          <w:tcPr>
            <w:tcW w:w="2767" w:type="dxa"/>
            <w:shd w:val="clear" w:color="auto" w:fill="FFFFFF" w:themeFill="background1"/>
          </w:tcPr>
          <w:p w14:paraId="143D6CFC" w14:textId="5E367CA3" w:rsidR="00720780" w:rsidRPr="00720780" w:rsidRDefault="00720780" w:rsidP="00720780">
            <w:pPr>
              <w:spacing w:before="120" w:after="120"/>
              <w:rPr>
                <w:sz w:val="20"/>
                <w:szCs w:val="20"/>
              </w:rPr>
            </w:pPr>
            <w:r w:rsidRPr="00720780">
              <w:rPr>
                <w:sz w:val="20"/>
                <w:szCs w:val="20"/>
              </w:rPr>
              <w:t>The committee reviewed compliance numbers as of 9</w:t>
            </w:r>
            <w:r>
              <w:rPr>
                <w:sz w:val="20"/>
                <w:szCs w:val="20"/>
              </w:rPr>
              <w:t>.</w:t>
            </w:r>
            <w:r w:rsidRPr="00720780">
              <w:rPr>
                <w:sz w:val="20"/>
                <w:szCs w:val="20"/>
              </w:rPr>
              <w:t>1</w:t>
            </w:r>
            <w:r>
              <w:rPr>
                <w:sz w:val="20"/>
                <w:szCs w:val="20"/>
              </w:rPr>
              <w:t>.</w:t>
            </w:r>
            <w:r w:rsidRPr="00720780">
              <w:rPr>
                <w:sz w:val="20"/>
                <w:szCs w:val="20"/>
              </w:rPr>
              <w:t>2021 and are still exploring strategies to overcome hesitancy. There is a meeting scheduled in November to discuss how Leadership can encourage their team to complete the training modules. The hope is that this will increase the number of completions.</w:t>
            </w:r>
          </w:p>
          <w:p w14:paraId="138AB8A5" w14:textId="77777777" w:rsidR="00720780" w:rsidRPr="00720780" w:rsidRDefault="00720780" w:rsidP="00720780">
            <w:pPr>
              <w:spacing w:before="120" w:after="120"/>
              <w:rPr>
                <w:sz w:val="20"/>
                <w:szCs w:val="20"/>
              </w:rPr>
            </w:pPr>
          </w:p>
          <w:p w14:paraId="2A9BE348" w14:textId="4BDA5527" w:rsidR="005C7FB8" w:rsidRPr="004C6490" w:rsidRDefault="00720780" w:rsidP="00720780">
            <w:pPr>
              <w:spacing w:before="120" w:after="120"/>
              <w:rPr>
                <w:sz w:val="20"/>
                <w:szCs w:val="20"/>
              </w:rPr>
            </w:pPr>
            <w:r w:rsidRPr="00720780">
              <w:rPr>
                <w:sz w:val="20"/>
                <w:szCs w:val="20"/>
              </w:rPr>
              <w:t>Once trainings are available, they will be presented to the WIOA Alignment Group for review and approval.</w:t>
            </w:r>
          </w:p>
        </w:tc>
        <w:tc>
          <w:tcPr>
            <w:tcW w:w="0" w:type="auto"/>
            <w:shd w:val="clear" w:color="auto" w:fill="FFFFFF" w:themeFill="background1"/>
          </w:tcPr>
          <w:p w14:paraId="7C458B67" w14:textId="74A67168" w:rsidR="00CB15CA" w:rsidRPr="00E5002D" w:rsidRDefault="00720780" w:rsidP="004C6490">
            <w:pPr>
              <w:spacing w:before="120" w:after="120"/>
              <w:rPr>
                <w:sz w:val="20"/>
                <w:szCs w:val="20"/>
              </w:rPr>
            </w:pPr>
            <w:r>
              <w:rPr>
                <w:sz w:val="20"/>
                <w:szCs w:val="20"/>
              </w:rPr>
              <w:t>N/A</w:t>
            </w:r>
          </w:p>
        </w:tc>
        <w:tc>
          <w:tcPr>
            <w:tcW w:w="0" w:type="auto"/>
            <w:shd w:val="clear" w:color="auto" w:fill="FFFFFF" w:themeFill="background1"/>
          </w:tcPr>
          <w:p w14:paraId="1301DBD1" w14:textId="6B46DDBD" w:rsidR="005C7FB8" w:rsidRPr="00E5002D" w:rsidRDefault="00720780" w:rsidP="005C7FB8">
            <w:pPr>
              <w:spacing w:before="120" w:after="120"/>
              <w:rPr>
                <w:sz w:val="20"/>
                <w:szCs w:val="20"/>
              </w:rPr>
            </w:pPr>
            <w:r w:rsidRPr="00720780">
              <w:rPr>
                <w:sz w:val="20"/>
                <w:szCs w:val="20"/>
              </w:rPr>
              <w:t>The current training series is scheduled to be finished by summer 2022. The PDTA committee is open to future training suggestions.</w:t>
            </w:r>
          </w:p>
        </w:tc>
      </w:tr>
    </w:tbl>
    <w:p w14:paraId="1CDD79D0" w14:textId="77777777" w:rsidR="00BD10ED" w:rsidRPr="00E5002D" w:rsidRDefault="00BD10ED">
      <w:pPr>
        <w:rPr>
          <w:sz w:val="20"/>
          <w:szCs w:val="20"/>
        </w:rPr>
      </w:pPr>
    </w:p>
    <w:sectPr w:rsidR="00BD10ED" w:rsidRPr="00E5002D" w:rsidSect="00247DA6">
      <w:footerReference w:type="default" r:id="rId7"/>
      <w:pgSz w:w="15840" w:h="12240" w:orient="landscape" w:code="1"/>
      <w:pgMar w:top="720" w:right="45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7B44C" w14:textId="77777777" w:rsidR="00AD0825" w:rsidRDefault="00AD0825" w:rsidP="00D60B8A">
      <w:pPr>
        <w:spacing w:after="0" w:line="240" w:lineRule="auto"/>
      </w:pPr>
      <w:r>
        <w:separator/>
      </w:r>
    </w:p>
  </w:endnote>
  <w:endnote w:type="continuationSeparator" w:id="0">
    <w:p w14:paraId="31BDDC4C" w14:textId="77777777" w:rsidR="00AD0825" w:rsidRDefault="00AD0825" w:rsidP="00D60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671122"/>
      <w:docPartObj>
        <w:docPartGallery w:val="Page Numbers (Bottom of Page)"/>
        <w:docPartUnique/>
      </w:docPartObj>
    </w:sdtPr>
    <w:sdtEndPr>
      <w:rPr>
        <w:color w:val="7F7F7F" w:themeColor="background1" w:themeShade="7F"/>
        <w:spacing w:val="60"/>
      </w:rPr>
    </w:sdtEndPr>
    <w:sdtContent>
      <w:p w14:paraId="1F135C7E" w14:textId="4FA3DA4D" w:rsidR="00D60B8A" w:rsidRDefault="00D60B8A">
        <w:pPr>
          <w:pStyle w:val="Footer"/>
          <w:pBdr>
            <w:top w:val="single" w:sz="4" w:space="1" w:color="D9D9D9" w:themeColor="background1" w:themeShade="D9"/>
          </w:pBdr>
          <w:jc w:val="right"/>
        </w:pPr>
        <w:r>
          <w:fldChar w:fldCharType="begin"/>
        </w:r>
        <w:r>
          <w:instrText xml:space="preserve"> PAGE   \* MERGEFORMAT </w:instrText>
        </w:r>
        <w:r>
          <w:fldChar w:fldCharType="separate"/>
        </w:r>
        <w:r w:rsidR="003E2FDB">
          <w:rPr>
            <w:noProof/>
          </w:rPr>
          <w:t>2</w:t>
        </w:r>
        <w:r>
          <w:rPr>
            <w:noProof/>
          </w:rPr>
          <w:fldChar w:fldCharType="end"/>
        </w:r>
        <w:r>
          <w:t xml:space="preserve"> | </w:t>
        </w:r>
        <w:r>
          <w:rPr>
            <w:color w:val="7F7F7F" w:themeColor="background1" w:themeShade="7F"/>
            <w:spacing w:val="60"/>
          </w:rPr>
          <w:t>Page</w:t>
        </w:r>
      </w:p>
    </w:sdtContent>
  </w:sdt>
  <w:p w14:paraId="251DCDC9" w14:textId="77777777" w:rsidR="00D60B8A" w:rsidRDefault="00D60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E75B" w14:textId="77777777" w:rsidR="00AD0825" w:rsidRDefault="00AD0825" w:rsidP="00D60B8A">
      <w:pPr>
        <w:spacing w:after="0" w:line="240" w:lineRule="auto"/>
      </w:pPr>
      <w:r>
        <w:separator/>
      </w:r>
    </w:p>
  </w:footnote>
  <w:footnote w:type="continuationSeparator" w:id="0">
    <w:p w14:paraId="357996E6" w14:textId="77777777" w:rsidR="00AD0825" w:rsidRDefault="00AD0825" w:rsidP="00D60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A60"/>
    <w:multiLevelType w:val="hybridMultilevel"/>
    <w:tmpl w:val="26F8711C"/>
    <w:lvl w:ilvl="0" w:tplc="7B828B8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23B36C6"/>
    <w:multiLevelType w:val="hybridMultilevel"/>
    <w:tmpl w:val="03AE805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4932DEB"/>
    <w:multiLevelType w:val="hybridMultilevel"/>
    <w:tmpl w:val="A0520B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74E2764C">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961F32"/>
    <w:multiLevelType w:val="hybridMultilevel"/>
    <w:tmpl w:val="5AF4A9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3A0C8A"/>
    <w:multiLevelType w:val="hybridMultilevel"/>
    <w:tmpl w:val="6860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A18A1"/>
    <w:multiLevelType w:val="hybridMultilevel"/>
    <w:tmpl w:val="FA0E8FAE"/>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6" w15:restartNumberingAfterBreak="0">
    <w:nsid w:val="10984008"/>
    <w:multiLevelType w:val="hybridMultilevel"/>
    <w:tmpl w:val="179A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F71F9"/>
    <w:multiLevelType w:val="hybridMultilevel"/>
    <w:tmpl w:val="67349BA6"/>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8" w15:restartNumberingAfterBreak="0">
    <w:nsid w:val="12B55445"/>
    <w:multiLevelType w:val="hybridMultilevel"/>
    <w:tmpl w:val="354281CA"/>
    <w:lvl w:ilvl="0" w:tplc="9D94DAC4">
      <w:start w:val="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A35E5"/>
    <w:multiLevelType w:val="hybridMultilevel"/>
    <w:tmpl w:val="B5ECD6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54770"/>
    <w:multiLevelType w:val="hybridMultilevel"/>
    <w:tmpl w:val="D2D8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E02BF"/>
    <w:multiLevelType w:val="hybridMultilevel"/>
    <w:tmpl w:val="7EC25A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332CE1"/>
    <w:multiLevelType w:val="hybridMultilevel"/>
    <w:tmpl w:val="F836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841A6"/>
    <w:multiLevelType w:val="hybridMultilevel"/>
    <w:tmpl w:val="66064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A65472"/>
    <w:multiLevelType w:val="hybridMultilevel"/>
    <w:tmpl w:val="B46AD5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23954E0A"/>
    <w:multiLevelType w:val="hybridMultilevel"/>
    <w:tmpl w:val="26D65880"/>
    <w:lvl w:ilvl="0" w:tplc="74E2764C">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3D54877"/>
    <w:multiLevelType w:val="hybridMultilevel"/>
    <w:tmpl w:val="66321FD2"/>
    <w:lvl w:ilvl="0" w:tplc="9D94DAC4">
      <w:start w:val="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09371C"/>
    <w:multiLevelType w:val="hybridMultilevel"/>
    <w:tmpl w:val="DBB8E67A"/>
    <w:lvl w:ilvl="0" w:tplc="04090001">
      <w:start w:val="1"/>
      <w:numFmt w:val="bullet"/>
      <w:lvlText w:val=""/>
      <w:lvlJc w:val="left"/>
      <w:pPr>
        <w:ind w:left="1261" w:hanging="360"/>
      </w:pPr>
      <w:rPr>
        <w:rFonts w:ascii="Symbol" w:hAnsi="Symbol" w:hint="default"/>
      </w:rPr>
    </w:lvl>
    <w:lvl w:ilvl="1" w:tplc="6BA620DE">
      <w:numFmt w:val="bullet"/>
      <w:lvlText w:val="•"/>
      <w:lvlJc w:val="left"/>
      <w:pPr>
        <w:ind w:left="2341" w:hanging="720"/>
      </w:pPr>
      <w:rPr>
        <w:rFonts w:ascii="Calibri" w:eastAsiaTheme="minorHAnsi" w:hAnsi="Calibri" w:cs="Calibri"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18" w15:restartNumberingAfterBreak="0">
    <w:nsid w:val="2783086A"/>
    <w:multiLevelType w:val="hybridMultilevel"/>
    <w:tmpl w:val="D48EEEFC"/>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9" w15:restartNumberingAfterBreak="0">
    <w:nsid w:val="2C94565C"/>
    <w:multiLevelType w:val="hybridMultilevel"/>
    <w:tmpl w:val="B63E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14566D"/>
    <w:multiLevelType w:val="hybridMultilevel"/>
    <w:tmpl w:val="C8FA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B5833"/>
    <w:multiLevelType w:val="hybridMultilevel"/>
    <w:tmpl w:val="A4F256D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37545B34"/>
    <w:multiLevelType w:val="hybridMultilevel"/>
    <w:tmpl w:val="335C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B43B19"/>
    <w:multiLevelType w:val="hybridMultilevel"/>
    <w:tmpl w:val="3FB47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FA5EA1"/>
    <w:multiLevelType w:val="hybridMultilevel"/>
    <w:tmpl w:val="18B89A1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4704250C"/>
    <w:multiLevelType w:val="hybridMultilevel"/>
    <w:tmpl w:val="28B07288"/>
    <w:lvl w:ilvl="0" w:tplc="04090003">
      <w:start w:val="1"/>
      <w:numFmt w:val="bullet"/>
      <w:lvlText w:val="o"/>
      <w:lvlJc w:val="left"/>
      <w:pPr>
        <w:ind w:left="1261" w:hanging="360"/>
      </w:pPr>
      <w:rPr>
        <w:rFonts w:ascii="Courier New" w:hAnsi="Courier New" w:cs="Courier New" w:hint="default"/>
      </w:rPr>
    </w:lvl>
    <w:lvl w:ilvl="1" w:tplc="6BA620DE">
      <w:numFmt w:val="bullet"/>
      <w:lvlText w:val="•"/>
      <w:lvlJc w:val="left"/>
      <w:pPr>
        <w:ind w:left="2341" w:hanging="720"/>
      </w:pPr>
      <w:rPr>
        <w:rFonts w:ascii="Calibri" w:eastAsiaTheme="minorHAnsi" w:hAnsi="Calibri" w:cs="Calibri"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6" w15:restartNumberingAfterBreak="0">
    <w:nsid w:val="48F52DF0"/>
    <w:multiLevelType w:val="hybridMultilevel"/>
    <w:tmpl w:val="2682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0526B"/>
    <w:multiLevelType w:val="hybridMultilevel"/>
    <w:tmpl w:val="2E0CFDE2"/>
    <w:lvl w:ilvl="0" w:tplc="74E2764C">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B566567"/>
    <w:multiLevelType w:val="hybridMultilevel"/>
    <w:tmpl w:val="B5122218"/>
    <w:lvl w:ilvl="0" w:tplc="74E2764C">
      <w:start w:val="1"/>
      <w:numFmt w:val="bullet"/>
      <w:lvlText w:val=""/>
      <w:lvlJc w:val="left"/>
      <w:pPr>
        <w:ind w:left="1261" w:hanging="360"/>
      </w:pPr>
      <w:rPr>
        <w:rFonts w:ascii="Symbol" w:hAnsi="Symbol" w:hint="default"/>
      </w:rPr>
    </w:lvl>
    <w:lvl w:ilvl="1" w:tplc="6BA620DE">
      <w:numFmt w:val="bullet"/>
      <w:lvlText w:val="•"/>
      <w:lvlJc w:val="left"/>
      <w:pPr>
        <w:ind w:left="2341" w:hanging="720"/>
      </w:pPr>
      <w:rPr>
        <w:rFonts w:ascii="Calibri" w:eastAsiaTheme="minorHAnsi" w:hAnsi="Calibri" w:cs="Calibri"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9" w15:restartNumberingAfterBreak="0">
    <w:nsid w:val="4C1A3D4D"/>
    <w:multiLevelType w:val="hybridMultilevel"/>
    <w:tmpl w:val="D18CA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7B00DD"/>
    <w:multiLevelType w:val="hybridMultilevel"/>
    <w:tmpl w:val="8F8C6A58"/>
    <w:lvl w:ilvl="0" w:tplc="D7882C64">
      <w:numFmt w:val="bullet"/>
      <w:lvlText w:val=""/>
      <w:lvlJc w:val="left"/>
      <w:pPr>
        <w:ind w:left="248" w:hanging="360"/>
      </w:pPr>
      <w:rPr>
        <w:rFonts w:ascii="Symbol" w:eastAsiaTheme="minorHAnsi" w:hAnsi="Symbol" w:cstheme="minorBidi"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688" w:hanging="360"/>
      </w:pPr>
      <w:rPr>
        <w:rFonts w:ascii="Wingdings" w:hAnsi="Wingdings" w:hint="default"/>
      </w:rPr>
    </w:lvl>
    <w:lvl w:ilvl="3" w:tplc="04090001">
      <w:start w:val="1"/>
      <w:numFmt w:val="bullet"/>
      <w:lvlText w:val=""/>
      <w:lvlJc w:val="left"/>
      <w:pPr>
        <w:ind w:left="2408" w:hanging="360"/>
      </w:pPr>
      <w:rPr>
        <w:rFonts w:ascii="Symbol" w:hAnsi="Symbol" w:hint="default"/>
      </w:rPr>
    </w:lvl>
    <w:lvl w:ilvl="4" w:tplc="04090003">
      <w:start w:val="1"/>
      <w:numFmt w:val="bullet"/>
      <w:lvlText w:val="o"/>
      <w:lvlJc w:val="left"/>
      <w:pPr>
        <w:ind w:left="3128" w:hanging="360"/>
      </w:pPr>
      <w:rPr>
        <w:rFonts w:ascii="Courier New" w:hAnsi="Courier New" w:cs="Courier New" w:hint="default"/>
      </w:rPr>
    </w:lvl>
    <w:lvl w:ilvl="5" w:tplc="04090003">
      <w:start w:val="1"/>
      <w:numFmt w:val="bullet"/>
      <w:lvlText w:val="o"/>
      <w:lvlJc w:val="left"/>
      <w:pPr>
        <w:ind w:left="3848" w:hanging="360"/>
      </w:pPr>
      <w:rPr>
        <w:rFonts w:ascii="Courier New" w:hAnsi="Courier New" w:cs="Courier New" w:hint="default"/>
      </w:rPr>
    </w:lvl>
    <w:lvl w:ilvl="6" w:tplc="04090001" w:tentative="1">
      <w:start w:val="1"/>
      <w:numFmt w:val="bullet"/>
      <w:lvlText w:val=""/>
      <w:lvlJc w:val="left"/>
      <w:pPr>
        <w:ind w:left="4568" w:hanging="360"/>
      </w:pPr>
      <w:rPr>
        <w:rFonts w:ascii="Symbol" w:hAnsi="Symbol" w:hint="default"/>
      </w:rPr>
    </w:lvl>
    <w:lvl w:ilvl="7" w:tplc="04090003" w:tentative="1">
      <w:start w:val="1"/>
      <w:numFmt w:val="bullet"/>
      <w:lvlText w:val="o"/>
      <w:lvlJc w:val="left"/>
      <w:pPr>
        <w:ind w:left="5288" w:hanging="360"/>
      </w:pPr>
      <w:rPr>
        <w:rFonts w:ascii="Courier New" w:hAnsi="Courier New" w:cs="Courier New" w:hint="default"/>
      </w:rPr>
    </w:lvl>
    <w:lvl w:ilvl="8" w:tplc="04090005" w:tentative="1">
      <w:start w:val="1"/>
      <w:numFmt w:val="bullet"/>
      <w:lvlText w:val=""/>
      <w:lvlJc w:val="left"/>
      <w:pPr>
        <w:ind w:left="6008" w:hanging="360"/>
      </w:pPr>
      <w:rPr>
        <w:rFonts w:ascii="Wingdings" w:hAnsi="Wingdings" w:hint="default"/>
      </w:rPr>
    </w:lvl>
  </w:abstractNum>
  <w:abstractNum w:abstractNumId="31" w15:restartNumberingAfterBreak="0">
    <w:nsid w:val="515E4D7F"/>
    <w:multiLevelType w:val="hybridMultilevel"/>
    <w:tmpl w:val="3D203EC6"/>
    <w:lvl w:ilvl="0" w:tplc="9D94DAC4">
      <w:start w:val="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71121E"/>
    <w:multiLevelType w:val="hybridMultilevel"/>
    <w:tmpl w:val="67AA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E2123B"/>
    <w:multiLevelType w:val="hybridMultilevel"/>
    <w:tmpl w:val="2F0C502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74E2764C">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3E4E7A"/>
    <w:multiLevelType w:val="hybridMultilevel"/>
    <w:tmpl w:val="C8808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075CA7"/>
    <w:multiLevelType w:val="hybridMultilevel"/>
    <w:tmpl w:val="7B2CA840"/>
    <w:lvl w:ilvl="0" w:tplc="04090001">
      <w:start w:val="1"/>
      <w:numFmt w:val="bullet"/>
      <w:lvlText w:val=""/>
      <w:lvlJc w:val="left"/>
      <w:pPr>
        <w:ind w:left="1261" w:hanging="360"/>
      </w:pPr>
      <w:rPr>
        <w:rFonts w:ascii="Symbol" w:hAnsi="Symbol" w:hint="default"/>
      </w:rPr>
    </w:lvl>
    <w:lvl w:ilvl="1" w:tplc="6BA620DE">
      <w:numFmt w:val="bullet"/>
      <w:lvlText w:val="•"/>
      <w:lvlJc w:val="left"/>
      <w:pPr>
        <w:ind w:left="2341" w:hanging="720"/>
      </w:pPr>
      <w:rPr>
        <w:rFonts w:ascii="Calibri" w:eastAsiaTheme="minorHAnsi" w:hAnsi="Calibri" w:cs="Calibri" w:hint="default"/>
      </w:rPr>
    </w:lvl>
    <w:lvl w:ilvl="2" w:tplc="04090005">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6" w15:restartNumberingAfterBreak="0">
    <w:nsid w:val="58834FA4"/>
    <w:multiLevelType w:val="hybridMultilevel"/>
    <w:tmpl w:val="0BCC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B4635F"/>
    <w:multiLevelType w:val="hybridMultilevel"/>
    <w:tmpl w:val="0B6A622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5B052100"/>
    <w:multiLevelType w:val="hybridMultilevel"/>
    <w:tmpl w:val="3CE4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1C1B4F"/>
    <w:multiLevelType w:val="hybridMultilevel"/>
    <w:tmpl w:val="E37490E0"/>
    <w:lvl w:ilvl="0" w:tplc="74E276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816441"/>
    <w:multiLevelType w:val="hybridMultilevel"/>
    <w:tmpl w:val="D20826A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74E2764C">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F266F5"/>
    <w:multiLevelType w:val="hybridMultilevel"/>
    <w:tmpl w:val="31C6DF54"/>
    <w:lvl w:ilvl="0" w:tplc="74E2764C">
      <w:start w:val="1"/>
      <w:numFmt w:val="bullet"/>
      <w:lvlText w:val=""/>
      <w:lvlJc w:val="left"/>
      <w:pPr>
        <w:ind w:left="1800" w:hanging="360"/>
      </w:pPr>
      <w:rPr>
        <w:rFonts w:ascii="Symbol" w:hAnsi="Symbol" w:hint="default"/>
      </w:rPr>
    </w:lvl>
    <w:lvl w:ilvl="1" w:tplc="74E2764C">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2075398"/>
    <w:multiLevelType w:val="hybridMultilevel"/>
    <w:tmpl w:val="8B9A1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235CBC"/>
    <w:multiLevelType w:val="hybridMultilevel"/>
    <w:tmpl w:val="D7C8B07C"/>
    <w:lvl w:ilvl="0" w:tplc="74E2764C">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81D4D00"/>
    <w:multiLevelType w:val="hybridMultilevel"/>
    <w:tmpl w:val="D4A20836"/>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45" w15:restartNumberingAfterBreak="0">
    <w:nsid w:val="7C284DED"/>
    <w:multiLevelType w:val="hybridMultilevel"/>
    <w:tmpl w:val="F096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A45A3A"/>
    <w:multiLevelType w:val="hybridMultilevel"/>
    <w:tmpl w:val="602E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CE0FA5"/>
    <w:multiLevelType w:val="hybridMultilevel"/>
    <w:tmpl w:val="E4FE8D2C"/>
    <w:lvl w:ilvl="0" w:tplc="1D20951A">
      <w:start w:val="1"/>
      <w:numFmt w:val="upperRoman"/>
      <w:lvlText w:val="%1."/>
      <w:lvlJc w:val="left"/>
      <w:pPr>
        <w:ind w:left="608" w:hanging="720"/>
      </w:pPr>
      <w:rPr>
        <w:rFonts w:hint="default"/>
      </w:rPr>
    </w:lvl>
    <w:lvl w:ilvl="1" w:tplc="04090019">
      <w:start w:val="1"/>
      <w:numFmt w:val="lowerLetter"/>
      <w:lvlText w:val="%2."/>
      <w:lvlJc w:val="left"/>
      <w:pPr>
        <w:ind w:left="968" w:hanging="360"/>
      </w:pPr>
    </w:lvl>
    <w:lvl w:ilvl="2" w:tplc="04090001">
      <w:start w:val="1"/>
      <w:numFmt w:val="bullet"/>
      <w:lvlText w:val=""/>
      <w:lvlJc w:val="left"/>
      <w:pPr>
        <w:ind w:left="1688" w:hanging="180"/>
      </w:pPr>
      <w:rPr>
        <w:rFonts w:ascii="Symbol" w:hAnsi="Symbol" w:hint="default"/>
      </w:rPr>
    </w:lvl>
    <w:lvl w:ilvl="3" w:tplc="0409000F" w:tentative="1">
      <w:start w:val="1"/>
      <w:numFmt w:val="decimal"/>
      <w:lvlText w:val="%4."/>
      <w:lvlJc w:val="left"/>
      <w:pPr>
        <w:ind w:left="2408" w:hanging="360"/>
      </w:pPr>
    </w:lvl>
    <w:lvl w:ilvl="4" w:tplc="04090019" w:tentative="1">
      <w:start w:val="1"/>
      <w:numFmt w:val="lowerLetter"/>
      <w:lvlText w:val="%5."/>
      <w:lvlJc w:val="left"/>
      <w:pPr>
        <w:ind w:left="3128" w:hanging="360"/>
      </w:pPr>
    </w:lvl>
    <w:lvl w:ilvl="5" w:tplc="0409001B" w:tentative="1">
      <w:start w:val="1"/>
      <w:numFmt w:val="lowerRoman"/>
      <w:lvlText w:val="%6."/>
      <w:lvlJc w:val="right"/>
      <w:pPr>
        <w:ind w:left="3848" w:hanging="180"/>
      </w:pPr>
    </w:lvl>
    <w:lvl w:ilvl="6" w:tplc="0409000F" w:tentative="1">
      <w:start w:val="1"/>
      <w:numFmt w:val="decimal"/>
      <w:lvlText w:val="%7."/>
      <w:lvlJc w:val="left"/>
      <w:pPr>
        <w:ind w:left="4568" w:hanging="360"/>
      </w:pPr>
    </w:lvl>
    <w:lvl w:ilvl="7" w:tplc="04090019" w:tentative="1">
      <w:start w:val="1"/>
      <w:numFmt w:val="lowerLetter"/>
      <w:lvlText w:val="%8."/>
      <w:lvlJc w:val="left"/>
      <w:pPr>
        <w:ind w:left="5288" w:hanging="360"/>
      </w:pPr>
    </w:lvl>
    <w:lvl w:ilvl="8" w:tplc="0409001B" w:tentative="1">
      <w:start w:val="1"/>
      <w:numFmt w:val="lowerRoman"/>
      <w:lvlText w:val="%9."/>
      <w:lvlJc w:val="right"/>
      <w:pPr>
        <w:ind w:left="6008" w:hanging="180"/>
      </w:pPr>
    </w:lvl>
  </w:abstractNum>
  <w:num w:numId="1">
    <w:abstractNumId w:val="20"/>
  </w:num>
  <w:num w:numId="2">
    <w:abstractNumId w:val="45"/>
  </w:num>
  <w:num w:numId="3">
    <w:abstractNumId w:val="12"/>
  </w:num>
  <w:num w:numId="4">
    <w:abstractNumId w:val="22"/>
  </w:num>
  <w:num w:numId="5">
    <w:abstractNumId w:val="39"/>
  </w:num>
  <w:num w:numId="6">
    <w:abstractNumId w:val="6"/>
  </w:num>
  <w:num w:numId="7">
    <w:abstractNumId w:val="3"/>
  </w:num>
  <w:num w:numId="8">
    <w:abstractNumId w:val="18"/>
  </w:num>
  <w:num w:numId="9">
    <w:abstractNumId w:val="37"/>
  </w:num>
  <w:num w:numId="10">
    <w:abstractNumId w:val="25"/>
  </w:num>
  <w:num w:numId="11">
    <w:abstractNumId w:val="11"/>
  </w:num>
  <w:num w:numId="12">
    <w:abstractNumId w:val="42"/>
  </w:num>
  <w:num w:numId="13">
    <w:abstractNumId w:val="35"/>
  </w:num>
  <w:num w:numId="14">
    <w:abstractNumId w:val="47"/>
  </w:num>
  <w:num w:numId="15">
    <w:abstractNumId w:val="1"/>
  </w:num>
  <w:num w:numId="16">
    <w:abstractNumId w:val="13"/>
  </w:num>
  <w:num w:numId="17">
    <w:abstractNumId w:val="29"/>
  </w:num>
  <w:num w:numId="18">
    <w:abstractNumId w:val="24"/>
  </w:num>
  <w:num w:numId="19">
    <w:abstractNumId w:val="21"/>
  </w:num>
  <w:num w:numId="20">
    <w:abstractNumId w:val="26"/>
  </w:num>
  <w:num w:numId="21">
    <w:abstractNumId w:val="30"/>
  </w:num>
  <w:num w:numId="22">
    <w:abstractNumId w:val="34"/>
  </w:num>
  <w:num w:numId="23">
    <w:abstractNumId w:val="33"/>
  </w:num>
  <w:num w:numId="24">
    <w:abstractNumId w:val="2"/>
  </w:num>
  <w:num w:numId="25">
    <w:abstractNumId w:val="40"/>
  </w:num>
  <w:num w:numId="26">
    <w:abstractNumId w:val="15"/>
  </w:num>
  <w:num w:numId="27">
    <w:abstractNumId w:val="43"/>
  </w:num>
  <w:num w:numId="28">
    <w:abstractNumId w:val="27"/>
  </w:num>
  <w:num w:numId="29">
    <w:abstractNumId w:val="41"/>
  </w:num>
  <w:num w:numId="30">
    <w:abstractNumId w:val="28"/>
  </w:num>
  <w:num w:numId="31">
    <w:abstractNumId w:val="4"/>
  </w:num>
  <w:num w:numId="32">
    <w:abstractNumId w:val="36"/>
  </w:num>
  <w:num w:numId="33">
    <w:abstractNumId w:val="17"/>
  </w:num>
  <w:num w:numId="34">
    <w:abstractNumId w:val="19"/>
  </w:num>
  <w:num w:numId="35">
    <w:abstractNumId w:val="23"/>
  </w:num>
  <w:num w:numId="36">
    <w:abstractNumId w:val="0"/>
  </w:num>
  <w:num w:numId="37">
    <w:abstractNumId w:val="31"/>
  </w:num>
  <w:num w:numId="38">
    <w:abstractNumId w:val="16"/>
  </w:num>
  <w:num w:numId="39">
    <w:abstractNumId w:val="9"/>
  </w:num>
  <w:num w:numId="40">
    <w:abstractNumId w:val="8"/>
  </w:num>
  <w:num w:numId="41">
    <w:abstractNumId w:val="32"/>
  </w:num>
  <w:num w:numId="42">
    <w:abstractNumId w:val="46"/>
  </w:num>
  <w:num w:numId="43">
    <w:abstractNumId w:val="14"/>
  </w:num>
  <w:num w:numId="44">
    <w:abstractNumId w:val="38"/>
  </w:num>
  <w:num w:numId="45">
    <w:abstractNumId w:val="10"/>
  </w:num>
  <w:num w:numId="46">
    <w:abstractNumId w:val="5"/>
  </w:num>
  <w:num w:numId="47">
    <w:abstractNumId w:val="44"/>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A2"/>
    <w:rsid w:val="00011AFA"/>
    <w:rsid w:val="0003336C"/>
    <w:rsid w:val="000357AA"/>
    <w:rsid w:val="000536B8"/>
    <w:rsid w:val="00060A6E"/>
    <w:rsid w:val="000A2A5D"/>
    <w:rsid w:val="000B4956"/>
    <w:rsid w:val="000F5AC1"/>
    <w:rsid w:val="000F5EDC"/>
    <w:rsid w:val="0010400A"/>
    <w:rsid w:val="00110746"/>
    <w:rsid w:val="00120DBE"/>
    <w:rsid w:val="00131BE2"/>
    <w:rsid w:val="00133BEB"/>
    <w:rsid w:val="00135673"/>
    <w:rsid w:val="001542BA"/>
    <w:rsid w:val="00160C1A"/>
    <w:rsid w:val="00167D1F"/>
    <w:rsid w:val="0017280B"/>
    <w:rsid w:val="00181E49"/>
    <w:rsid w:val="001A0EAF"/>
    <w:rsid w:val="001A0F34"/>
    <w:rsid w:val="001B4AE6"/>
    <w:rsid w:val="001F2A40"/>
    <w:rsid w:val="001F374C"/>
    <w:rsid w:val="001F3D18"/>
    <w:rsid w:val="001F7332"/>
    <w:rsid w:val="00212DB8"/>
    <w:rsid w:val="00247DA6"/>
    <w:rsid w:val="002601B1"/>
    <w:rsid w:val="0026537E"/>
    <w:rsid w:val="00271D7F"/>
    <w:rsid w:val="00284555"/>
    <w:rsid w:val="002A16E8"/>
    <w:rsid w:val="002A6AE5"/>
    <w:rsid w:val="002B4B61"/>
    <w:rsid w:val="002D5CC2"/>
    <w:rsid w:val="002E12B9"/>
    <w:rsid w:val="002E24C2"/>
    <w:rsid w:val="002F19FD"/>
    <w:rsid w:val="002F7099"/>
    <w:rsid w:val="0030174E"/>
    <w:rsid w:val="00306EA2"/>
    <w:rsid w:val="003441DC"/>
    <w:rsid w:val="00356CB8"/>
    <w:rsid w:val="003666CF"/>
    <w:rsid w:val="003B5838"/>
    <w:rsid w:val="003C4650"/>
    <w:rsid w:val="003D3C67"/>
    <w:rsid w:val="003D6728"/>
    <w:rsid w:val="003E2FDB"/>
    <w:rsid w:val="003F170F"/>
    <w:rsid w:val="003F478C"/>
    <w:rsid w:val="0040427B"/>
    <w:rsid w:val="0042208E"/>
    <w:rsid w:val="0044280C"/>
    <w:rsid w:val="0044412F"/>
    <w:rsid w:val="0045592C"/>
    <w:rsid w:val="00467BB7"/>
    <w:rsid w:val="0048524B"/>
    <w:rsid w:val="0049516B"/>
    <w:rsid w:val="004A5BF8"/>
    <w:rsid w:val="004A775E"/>
    <w:rsid w:val="004C31E6"/>
    <w:rsid w:val="004C6490"/>
    <w:rsid w:val="004F05EF"/>
    <w:rsid w:val="00537474"/>
    <w:rsid w:val="00546D2D"/>
    <w:rsid w:val="005471DD"/>
    <w:rsid w:val="00594E8A"/>
    <w:rsid w:val="0059560D"/>
    <w:rsid w:val="005A1011"/>
    <w:rsid w:val="005A14B7"/>
    <w:rsid w:val="005A6FC8"/>
    <w:rsid w:val="005C09F7"/>
    <w:rsid w:val="005C7FB8"/>
    <w:rsid w:val="005E0FF2"/>
    <w:rsid w:val="005E72FC"/>
    <w:rsid w:val="00604B42"/>
    <w:rsid w:val="006113A9"/>
    <w:rsid w:val="00627E6E"/>
    <w:rsid w:val="0063469C"/>
    <w:rsid w:val="00635B2A"/>
    <w:rsid w:val="00657344"/>
    <w:rsid w:val="00663954"/>
    <w:rsid w:val="006731DA"/>
    <w:rsid w:val="006753AF"/>
    <w:rsid w:val="0068167C"/>
    <w:rsid w:val="00686B6F"/>
    <w:rsid w:val="00692039"/>
    <w:rsid w:val="006A5FF5"/>
    <w:rsid w:val="006C14A0"/>
    <w:rsid w:val="00714782"/>
    <w:rsid w:val="00720780"/>
    <w:rsid w:val="00726706"/>
    <w:rsid w:val="00735DA4"/>
    <w:rsid w:val="007366AB"/>
    <w:rsid w:val="00746412"/>
    <w:rsid w:val="007549D0"/>
    <w:rsid w:val="007861B0"/>
    <w:rsid w:val="007A49DB"/>
    <w:rsid w:val="007B3ADA"/>
    <w:rsid w:val="007B50C4"/>
    <w:rsid w:val="007B70A9"/>
    <w:rsid w:val="007E7721"/>
    <w:rsid w:val="0082246A"/>
    <w:rsid w:val="00833D3B"/>
    <w:rsid w:val="008640CA"/>
    <w:rsid w:val="008776A2"/>
    <w:rsid w:val="008B0510"/>
    <w:rsid w:val="008F2CB0"/>
    <w:rsid w:val="008F67CC"/>
    <w:rsid w:val="009321C5"/>
    <w:rsid w:val="0093522E"/>
    <w:rsid w:val="00935566"/>
    <w:rsid w:val="00946338"/>
    <w:rsid w:val="00956C7B"/>
    <w:rsid w:val="00966EBB"/>
    <w:rsid w:val="0097364A"/>
    <w:rsid w:val="009737A9"/>
    <w:rsid w:val="00980F12"/>
    <w:rsid w:val="009872EC"/>
    <w:rsid w:val="009875FC"/>
    <w:rsid w:val="00997035"/>
    <w:rsid w:val="009C3093"/>
    <w:rsid w:val="009D31C5"/>
    <w:rsid w:val="009D7ED7"/>
    <w:rsid w:val="009E514B"/>
    <w:rsid w:val="009E5BAE"/>
    <w:rsid w:val="009F4C3F"/>
    <w:rsid w:val="00A033C7"/>
    <w:rsid w:val="00A3283F"/>
    <w:rsid w:val="00A61763"/>
    <w:rsid w:val="00A836E6"/>
    <w:rsid w:val="00A87334"/>
    <w:rsid w:val="00A90A03"/>
    <w:rsid w:val="00AD0825"/>
    <w:rsid w:val="00AD158B"/>
    <w:rsid w:val="00AD19CB"/>
    <w:rsid w:val="00AD3414"/>
    <w:rsid w:val="00AD71E8"/>
    <w:rsid w:val="00AE1B29"/>
    <w:rsid w:val="00AE209C"/>
    <w:rsid w:val="00AF7B0D"/>
    <w:rsid w:val="00B06BFB"/>
    <w:rsid w:val="00B50C3B"/>
    <w:rsid w:val="00B74596"/>
    <w:rsid w:val="00B86318"/>
    <w:rsid w:val="00B87333"/>
    <w:rsid w:val="00BB39B6"/>
    <w:rsid w:val="00BC0652"/>
    <w:rsid w:val="00BD10ED"/>
    <w:rsid w:val="00BD1126"/>
    <w:rsid w:val="00BD5405"/>
    <w:rsid w:val="00BD6D27"/>
    <w:rsid w:val="00BF18B8"/>
    <w:rsid w:val="00C04773"/>
    <w:rsid w:val="00C20633"/>
    <w:rsid w:val="00C22377"/>
    <w:rsid w:val="00C23A18"/>
    <w:rsid w:val="00C27ED6"/>
    <w:rsid w:val="00C4185C"/>
    <w:rsid w:val="00C574CB"/>
    <w:rsid w:val="00C619FD"/>
    <w:rsid w:val="00C623CF"/>
    <w:rsid w:val="00C72BD0"/>
    <w:rsid w:val="00C7436D"/>
    <w:rsid w:val="00C87CD9"/>
    <w:rsid w:val="00C954AD"/>
    <w:rsid w:val="00C970F9"/>
    <w:rsid w:val="00CB15CA"/>
    <w:rsid w:val="00CC4FE2"/>
    <w:rsid w:val="00CF48E0"/>
    <w:rsid w:val="00D0304E"/>
    <w:rsid w:val="00D15DF1"/>
    <w:rsid w:val="00D34E20"/>
    <w:rsid w:val="00D56CD2"/>
    <w:rsid w:val="00D60B8A"/>
    <w:rsid w:val="00D61BE3"/>
    <w:rsid w:val="00D86E8B"/>
    <w:rsid w:val="00DA0ED5"/>
    <w:rsid w:val="00DA44A2"/>
    <w:rsid w:val="00DB3E38"/>
    <w:rsid w:val="00DC4B45"/>
    <w:rsid w:val="00E114BA"/>
    <w:rsid w:val="00E11BDD"/>
    <w:rsid w:val="00E24DBA"/>
    <w:rsid w:val="00E34F5D"/>
    <w:rsid w:val="00E43236"/>
    <w:rsid w:val="00E5002D"/>
    <w:rsid w:val="00E54E27"/>
    <w:rsid w:val="00E5546C"/>
    <w:rsid w:val="00E622D2"/>
    <w:rsid w:val="00E846DB"/>
    <w:rsid w:val="00E91054"/>
    <w:rsid w:val="00EA2CF3"/>
    <w:rsid w:val="00EC5BC6"/>
    <w:rsid w:val="00EC6D44"/>
    <w:rsid w:val="00EF24C3"/>
    <w:rsid w:val="00EF5A53"/>
    <w:rsid w:val="00F01E26"/>
    <w:rsid w:val="00F070BD"/>
    <w:rsid w:val="00F31203"/>
    <w:rsid w:val="00F40840"/>
    <w:rsid w:val="00F43DD8"/>
    <w:rsid w:val="00F55601"/>
    <w:rsid w:val="00F6312F"/>
    <w:rsid w:val="00F82AFA"/>
    <w:rsid w:val="00F87CE5"/>
    <w:rsid w:val="00FA1A27"/>
    <w:rsid w:val="00FC3563"/>
    <w:rsid w:val="00FC73DE"/>
    <w:rsid w:val="00FE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AA17"/>
  <w15:docId w15:val="{39FCFB53-6E1B-471B-8615-577ED592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E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6EA2"/>
    <w:pPr>
      <w:ind w:left="720"/>
      <w:contextualSpacing/>
    </w:pPr>
  </w:style>
  <w:style w:type="paragraph" w:styleId="BalloonText">
    <w:name w:val="Balloon Text"/>
    <w:basedOn w:val="Normal"/>
    <w:link w:val="BalloonTextChar"/>
    <w:uiPriority w:val="99"/>
    <w:semiHidden/>
    <w:unhideWhenUsed/>
    <w:rsid w:val="00987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5FC"/>
    <w:rPr>
      <w:rFonts w:ascii="Segoe UI" w:hAnsi="Segoe UI" w:cs="Segoe UI"/>
      <w:sz w:val="18"/>
      <w:szCs w:val="18"/>
    </w:rPr>
  </w:style>
  <w:style w:type="character" w:styleId="CommentReference">
    <w:name w:val="annotation reference"/>
    <w:basedOn w:val="DefaultParagraphFont"/>
    <w:uiPriority w:val="99"/>
    <w:semiHidden/>
    <w:unhideWhenUsed/>
    <w:rsid w:val="00E24DBA"/>
    <w:rPr>
      <w:sz w:val="16"/>
      <w:szCs w:val="16"/>
    </w:rPr>
  </w:style>
  <w:style w:type="paragraph" w:styleId="CommentText">
    <w:name w:val="annotation text"/>
    <w:basedOn w:val="Normal"/>
    <w:link w:val="CommentTextChar"/>
    <w:uiPriority w:val="99"/>
    <w:semiHidden/>
    <w:unhideWhenUsed/>
    <w:rsid w:val="00E24DBA"/>
    <w:pPr>
      <w:spacing w:line="240" w:lineRule="auto"/>
    </w:pPr>
    <w:rPr>
      <w:sz w:val="20"/>
      <w:szCs w:val="20"/>
    </w:rPr>
  </w:style>
  <w:style w:type="character" w:customStyle="1" w:styleId="CommentTextChar">
    <w:name w:val="Comment Text Char"/>
    <w:basedOn w:val="DefaultParagraphFont"/>
    <w:link w:val="CommentText"/>
    <w:uiPriority w:val="99"/>
    <w:semiHidden/>
    <w:rsid w:val="00E24DBA"/>
    <w:rPr>
      <w:sz w:val="20"/>
      <w:szCs w:val="20"/>
    </w:rPr>
  </w:style>
  <w:style w:type="paragraph" w:styleId="CommentSubject">
    <w:name w:val="annotation subject"/>
    <w:basedOn w:val="CommentText"/>
    <w:next w:val="CommentText"/>
    <w:link w:val="CommentSubjectChar"/>
    <w:uiPriority w:val="99"/>
    <w:semiHidden/>
    <w:unhideWhenUsed/>
    <w:rsid w:val="00E24DBA"/>
    <w:rPr>
      <w:b/>
      <w:bCs/>
    </w:rPr>
  </w:style>
  <w:style w:type="character" w:customStyle="1" w:styleId="CommentSubjectChar">
    <w:name w:val="Comment Subject Char"/>
    <w:basedOn w:val="CommentTextChar"/>
    <w:link w:val="CommentSubject"/>
    <w:uiPriority w:val="99"/>
    <w:semiHidden/>
    <w:rsid w:val="00E24DBA"/>
    <w:rPr>
      <w:b/>
      <w:bCs/>
      <w:sz w:val="20"/>
      <w:szCs w:val="20"/>
    </w:rPr>
  </w:style>
  <w:style w:type="paragraph" w:styleId="Header">
    <w:name w:val="header"/>
    <w:basedOn w:val="Normal"/>
    <w:link w:val="HeaderChar"/>
    <w:uiPriority w:val="99"/>
    <w:unhideWhenUsed/>
    <w:rsid w:val="00D60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B8A"/>
  </w:style>
  <w:style w:type="paragraph" w:styleId="Footer">
    <w:name w:val="footer"/>
    <w:basedOn w:val="Normal"/>
    <w:link w:val="FooterChar"/>
    <w:uiPriority w:val="99"/>
    <w:unhideWhenUsed/>
    <w:rsid w:val="00D60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B8A"/>
  </w:style>
  <w:style w:type="character" w:styleId="Hyperlink">
    <w:name w:val="Hyperlink"/>
    <w:basedOn w:val="DefaultParagraphFont"/>
    <w:uiPriority w:val="99"/>
    <w:unhideWhenUsed/>
    <w:rsid w:val="00A3283F"/>
    <w:rPr>
      <w:color w:val="0000FF"/>
      <w:u w:val="single"/>
    </w:rPr>
  </w:style>
  <w:style w:type="character" w:styleId="FollowedHyperlink">
    <w:name w:val="FollowedHyperlink"/>
    <w:basedOn w:val="DefaultParagraphFont"/>
    <w:uiPriority w:val="99"/>
    <w:semiHidden/>
    <w:unhideWhenUsed/>
    <w:rsid w:val="00BD54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K. Taylor</dc:creator>
  <cp:keywords/>
  <dc:description/>
  <cp:lastModifiedBy>Lili K. Taylor</cp:lastModifiedBy>
  <cp:revision>2</cp:revision>
  <cp:lastPrinted>2019-06-21T16:28:00Z</cp:lastPrinted>
  <dcterms:created xsi:type="dcterms:W3CDTF">2021-10-25T14:18:00Z</dcterms:created>
  <dcterms:modified xsi:type="dcterms:W3CDTF">2021-10-25T14:18:00Z</dcterms:modified>
</cp:coreProperties>
</file>